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98F8" w14:textId="77777777" w:rsidR="00161AFB" w:rsidRDefault="00161AFB" w:rsidP="00161AFB">
      <w:pPr>
        <w:pStyle w:val="Default"/>
        <w:tabs>
          <w:tab w:val="left" w:pos="10710"/>
          <w:tab w:val="left" w:pos="10800"/>
        </w:tabs>
        <w:contextualSpacing/>
        <w:jc w:val="center"/>
        <w:rPr>
          <w:rFonts w:ascii="Arial" w:hAnsi="Arial" w:cs="Arial"/>
          <w:b/>
          <w:bCs/>
          <w:sz w:val="22"/>
          <w:szCs w:val="22"/>
        </w:rPr>
      </w:pPr>
      <w:bookmarkStart w:id="0" w:name="_Hlk174522673"/>
      <w:r>
        <w:rPr>
          <w:rFonts w:ascii="Arial" w:hAnsi="Arial" w:cs="Arial"/>
          <w:b/>
          <w:bCs/>
          <w:sz w:val="22"/>
          <w:szCs w:val="22"/>
        </w:rPr>
        <w:t>Early Notice and Public Review of a Proposed Activity in a Federal Flood Risk Management Standard Designated Floodplain</w:t>
      </w:r>
    </w:p>
    <w:p w14:paraId="045138DD" w14:textId="0B380B05" w:rsidR="00161AFB" w:rsidRDefault="00161AFB" w:rsidP="00161AFB">
      <w:pPr>
        <w:jc w:val="both"/>
        <w:rPr>
          <w:rFonts w:ascii="Arial" w:hAnsi="Arial" w:cs="Arial"/>
          <w:sz w:val="22"/>
          <w:szCs w:val="22"/>
        </w:rPr>
      </w:pPr>
      <w:bookmarkStart w:id="1" w:name="_Hlk100324514"/>
      <w:r>
        <w:rPr>
          <w:rFonts w:ascii="Arial" w:hAnsi="Arial" w:cs="Arial"/>
          <w:sz w:val="22"/>
          <w:szCs w:val="22"/>
        </w:rPr>
        <w:t xml:space="preserve">To: All interested Agencies, Groups and Individuals on </w:t>
      </w:r>
      <w:r w:rsidR="00DA7C0B">
        <w:rPr>
          <w:rFonts w:ascii="Arial" w:hAnsi="Arial" w:cs="Arial"/>
          <w:sz w:val="22"/>
          <w:szCs w:val="22"/>
        </w:rPr>
        <w:t>6/24</w:t>
      </w:r>
      <w:r w:rsidR="00393C9C">
        <w:rPr>
          <w:rFonts w:ascii="Arial" w:hAnsi="Arial" w:cs="Arial"/>
          <w:sz w:val="22"/>
          <w:szCs w:val="22"/>
        </w:rPr>
        <w:t>/202</w:t>
      </w:r>
      <w:r w:rsidR="00DA7C0B">
        <w:rPr>
          <w:rFonts w:ascii="Arial" w:hAnsi="Arial" w:cs="Arial"/>
          <w:sz w:val="22"/>
          <w:szCs w:val="22"/>
        </w:rPr>
        <w:t>5</w:t>
      </w:r>
      <w:r>
        <w:rPr>
          <w:rFonts w:ascii="Arial" w:hAnsi="Arial" w:cs="Arial"/>
          <w:sz w:val="22"/>
          <w:szCs w:val="22"/>
        </w:rPr>
        <w:t xml:space="preserve">:  This is to </w:t>
      </w:r>
      <w:r w:rsidRPr="00982ACB">
        <w:rPr>
          <w:rFonts w:ascii="Arial" w:hAnsi="Arial" w:cs="Arial"/>
          <w:sz w:val="22"/>
          <w:szCs w:val="22"/>
        </w:rPr>
        <w:t>give notice that the City of Cleveland</w:t>
      </w:r>
      <w:r w:rsidRPr="00982ACB">
        <w:t xml:space="preserve"> </w:t>
      </w:r>
      <w:r w:rsidRPr="00982ACB">
        <w:rPr>
          <w:rFonts w:ascii="Arial" w:hAnsi="Arial" w:cs="Arial"/>
          <w:sz w:val="22"/>
          <w:szCs w:val="22"/>
        </w:rPr>
        <w:t xml:space="preserve">has determined that the following proposed action under </w:t>
      </w:r>
      <w:r w:rsidRPr="00982ACB">
        <w:rPr>
          <w:rFonts w:ascii="Arial" w:hAnsi="Arial" w:cs="Arial"/>
          <w:bCs/>
          <w:sz w:val="22"/>
          <w:szCs w:val="22"/>
        </w:rPr>
        <w:t xml:space="preserve">the Community Development Block Grant Program administered by the Texas General Land Office (GLO) and ERR #(24-065-111-E924), </w:t>
      </w:r>
      <w:r w:rsidRPr="00982ACB">
        <w:rPr>
          <w:rFonts w:ascii="Arial" w:hAnsi="Arial" w:cs="Arial"/>
          <w:sz w:val="22"/>
          <w:szCs w:val="22"/>
        </w:rPr>
        <w:t>is located in the Federal Flood Risk Management Standard (FFRMS) floodplain, and the City of Cleveland will be identifying and evaluating practicable alternatives to locating the action in the floodplain and the potential impacts</w:t>
      </w:r>
      <w:r>
        <w:rPr>
          <w:rFonts w:ascii="Arial" w:hAnsi="Arial" w:cs="Arial"/>
          <w:sz w:val="22"/>
          <w:szCs w:val="22"/>
        </w:rPr>
        <w:t xml:space="preserve"> on the floodplain from the proposed action, as required by </w:t>
      </w:r>
      <w:r>
        <w:rPr>
          <w:rFonts w:ascii="Arial" w:hAnsi="Arial" w:cs="Arial"/>
          <w:bCs/>
          <w:sz w:val="22"/>
          <w:szCs w:val="22"/>
        </w:rPr>
        <w:t>Executive Order 11988, as amended by Executive Order 13690</w:t>
      </w:r>
      <w:r>
        <w:rPr>
          <w:rFonts w:ascii="Arial" w:hAnsi="Arial" w:cs="Arial"/>
          <w:sz w:val="22"/>
          <w:szCs w:val="22"/>
        </w:rPr>
        <w:t>, in accordance with HUD regulations at 24 CFR 55.20 Subpart C Procedures for Making Determinations on Floodplain Management and Protection of Wetlands.</w:t>
      </w:r>
      <w:r>
        <w:t xml:space="preserve"> </w:t>
      </w:r>
      <w:r>
        <w:rPr>
          <w:rFonts w:ascii="Arial" w:hAnsi="Arial" w:cs="Arial"/>
          <w:sz w:val="22"/>
          <w:szCs w:val="22"/>
        </w:rPr>
        <w:t>The City proposes installing generators and transfer switches and completing all associated appurtenances at five (5) lift stations and at the Cleveland Fire Station. The locations of each generator are provided on the chart below:</w:t>
      </w:r>
    </w:p>
    <w:p w14:paraId="3AFF36CD" w14:textId="77777777" w:rsidR="00161AFB" w:rsidRDefault="00161AFB" w:rsidP="00161AFB">
      <w:pPr>
        <w:jc w:val="both"/>
        <w:rPr>
          <w:rFonts w:ascii="Arial" w:hAnsi="Arial" w:cs="Arial"/>
          <w:sz w:val="22"/>
          <w:szCs w:val="22"/>
        </w:rPr>
      </w:pPr>
    </w:p>
    <w:tbl>
      <w:tblPr>
        <w:tblStyle w:val="TableGrid"/>
        <w:tblW w:w="0" w:type="auto"/>
        <w:tblLook w:val="04A0" w:firstRow="1" w:lastRow="0" w:firstColumn="1" w:lastColumn="0" w:noHBand="0" w:noVBand="1"/>
      </w:tblPr>
      <w:tblGrid>
        <w:gridCol w:w="3775"/>
        <w:gridCol w:w="4410"/>
        <w:gridCol w:w="2605"/>
      </w:tblGrid>
      <w:tr w:rsidR="00161AFB" w14:paraId="57A81E0C" w14:textId="77777777" w:rsidTr="00792618">
        <w:tc>
          <w:tcPr>
            <w:tcW w:w="3775" w:type="dxa"/>
          </w:tcPr>
          <w:p w14:paraId="6BE61902" w14:textId="77777777" w:rsidR="00161AFB" w:rsidRPr="007A6726" w:rsidRDefault="00161AFB" w:rsidP="00792618">
            <w:pPr>
              <w:jc w:val="both"/>
              <w:rPr>
                <w:rFonts w:ascii="Arial" w:hAnsi="Arial" w:cs="Arial"/>
                <w:b/>
                <w:bCs/>
                <w:sz w:val="22"/>
                <w:szCs w:val="22"/>
              </w:rPr>
            </w:pPr>
            <w:r w:rsidRPr="007A6726">
              <w:rPr>
                <w:rFonts w:ascii="Arial" w:hAnsi="Arial" w:cs="Arial"/>
                <w:b/>
                <w:bCs/>
                <w:sz w:val="22"/>
                <w:szCs w:val="22"/>
              </w:rPr>
              <w:t>Facility</w:t>
            </w:r>
          </w:p>
        </w:tc>
        <w:tc>
          <w:tcPr>
            <w:tcW w:w="4410" w:type="dxa"/>
          </w:tcPr>
          <w:p w14:paraId="755A46F4" w14:textId="77777777" w:rsidR="00161AFB" w:rsidRPr="007A6726" w:rsidRDefault="00161AFB" w:rsidP="00792618">
            <w:pPr>
              <w:jc w:val="both"/>
              <w:rPr>
                <w:rFonts w:ascii="Arial" w:hAnsi="Arial" w:cs="Arial"/>
                <w:b/>
                <w:bCs/>
                <w:sz w:val="22"/>
                <w:szCs w:val="22"/>
              </w:rPr>
            </w:pPr>
            <w:r w:rsidRPr="007A6726">
              <w:rPr>
                <w:rFonts w:ascii="Arial" w:hAnsi="Arial" w:cs="Arial"/>
                <w:b/>
                <w:bCs/>
                <w:sz w:val="22"/>
                <w:szCs w:val="22"/>
              </w:rPr>
              <w:t>Street Address</w:t>
            </w:r>
          </w:p>
        </w:tc>
        <w:tc>
          <w:tcPr>
            <w:tcW w:w="2605" w:type="dxa"/>
          </w:tcPr>
          <w:p w14:paraId="2360E7C4" w14:textId="77777777" w:rsidR="00161AFB" w:rsidRPr="007A6726" w:rsidRDefault="00161AFB" w:rsidP="00792618">
            <w:pPr>
              <w:jc w:val="both"/>
              <w:rPr>
                <w:rFonts w:ascii="Arial" w:hAnsi="Arial" w:cs="Arial"/>
                <w:b/>
                <w:bCs/>
                <w:sz w:val="22"/>
                <w:szCs w:val="22"/>
              </w:rPr>
            </w:pPr>
            <w:r w:rsidRPr="007A6726">
              <w:rPr>
                <w:rFonts w:ascii="Arial" w:hAnsi="Arial" w:cs="Arial"/>
                <w:b/>
                <w:bCs/>
                <w:sz w:val="22"/>
                <w:szCs w:val="22"/>
              </w:rPr>
              <w:t xml:space="preserve">Coordinates </w:t>
            </w:r>
          </w:p>
        </w:tc>
      </w:tr>
      <w:tr w:rsidR="00161AFB" w14:paraId="53B6DB28" w14:textId="77777777" w:rsidTr="00792618">
        <w:tc>
          <w:tcPr>
            <w:tcW w:w="3775" w:type="dxa"/>
          </w:tcPr>
          <w:p w14:paraId="67959603" w14:textId="77777777" w:rsidR="00161AFB" w:rsidRDefault="00161AFB" w:rsidP="00792618">
            <w:pPr>
              <w:jc w:val="both"/>
              <w:rPr>
                <w:rFonts w:ascii="Arial" w:hAnsi="Arial" w:cs="Arial"/>
                <w:sz w:val="22"/>
                <w:szCs w:val="22"/>
              </w:rPr>
            </w:pPr>
            <w:r>
              <w:rPr>
                <w:rFonts w:ascii="Arial" w:hAnsi="Arial" w:cs="Arial"/>
                <w:sz w:val="22"/>
                <w:szCs w:val="22"/>
              </w:rPr>
              <w:t>Cleveland Fire Station</w:t>
            </w:r>
          </w:p>
        </w:tc>
        <w:tc>
          <w:tcPr>
            <w:tcW w:w="4410" w:type="dxa"/>
          </w:tcPr>
          <w:p w14:paraId="70A8E141" w14:textId="77777777" w:rsidR="00161AFB" w:rsidRDefault="00161AFB" w:rsidP="00792618">
            <w:pPr>
              <w:jc w:val="both"/>
              <w:rPr>
                <w:rFonts w:ascii="Arial" w:hAnsi="Arial" w:cs="Arial"/>
                <w:sz w:val="22"/>
                <w:szCs w:val="22"/>
              </w:rPr>
            </w:pPr>
            <w:r>
              <w:rPr>
                <w:rFonts w:ascii="Arial" w:hAnsi="Arial" w:cs="Arial"/>
                <w:sz w:val="22"/>
                <w:szCs w:val="22"/>
              </w:rPr>
              <w:t>207 East Boothe St.,</w:t>
            </w:r>
            <w:r w:rsidRPr="001D1E67">
              <w:rPr>
                <w:rFonts w:ascii="Arial" w:hAnsi="Arial" w:cs="Arial"/>
                <w:sz w:val="22"/>
                <w:szCs w:val="22"/>
              </w:rPr>
              <w:t xml:space="preserve"> Cleveland, TX 77327</w:t>
            </w:r>
          </w:p>
        </w:tc>
        <w:tc>
          <w:tcPr>
            <w:tcW w:w="2605" w:type="dxa"/>
          </w:tcPr>
          <w:p w14:paraId="19D67799" w14:textId="77777777" w:rsidR="00161AFB" w:rsidRDefault="00161AFB" w:rsidP="00792618">
            <w:pPr>
              <w:jc w:val="both"/>
              <w:rPr>
                <w:rFonts w:ascii="Arial" w:hAnsi="Arial" w:cs="Arial"/>
                <w:sz w:val="22"/>
                <w:szCs w:val="22"/>
              </w:rPr>
            </w:pPr>
            <w:r w:rsidRPr="00721B3E">
              <w:rPr>
                <w:rFonts w:ascii="Arial" w:hAnsi="Arial" w:cs="Arial"/>
                <w:sz w:val="22"/>
                <w:szCs w:val="22"/>
              </w:rPr>
              <w:t>30.34434, -95.08496</w:t>
            </w:r>
          </w:p>
        </w:tc>
      </w:tr>
      <w:tr w:rsidR="00161AFB" w14:paraId="2CFDE784" w14:textId="77777777" w:rsidTr="00792618">
        <w:tc>
          <w:tcPr>
            <w:tcW w:w="3775" w:type="dxa"/>
          </w:tcPr>
          <w:p w14:paraId="29027EAD" w14:textId="77777777" w:rsidR="00161AFB" w:rsidRDefault="00161AFB" w:rsidP="00792618">
            <w:pPr>
              <w:jc w:val="both"/>
              <w:rPr>
                <w:rFonts w:ascii="Arial" w:hAnsi="Arial" w:cs="Arial"/>
                <w:sz w:val="22"/>
                <w:szCs w:val="22"/>
              </w:rPr>
            </w:pPr>
            <w:r w:rsidRPr="001306BD">
              <w:rPr>
                <w:rFonts w:ascii="Arial" w:hAnsi="Arial" w:cs="Arial"/>
                <w:sz w:val="22"/>
                <w:szCs w:val="22"/>
              </w:rPr>
              <w:t>787 Nevell</w:t>
            </w:r>
            <w:r>
              <w:rPr>
                <w:rFonts w:ascii="Arial" w:hAnsi="Arial" w:cs="Arial"/>
                <w:sz w:val="22"/>
                <w:szCs w:val="22"/>
              </w:rPr>
              <w:t xml:space="preserve"> Lift Station No. 4</w:t>
            </w:r>
          </w:p>
        </w:tc>
        <w:tc>
          <w:tcPr>
            <w:tcW w:w="4410" w:type="dxa"/>
          </w:tcPr>
          <w:p w14:paraId="5FC270F6" w14:textId="77777777" w:rsidR="00161AFB" w:rsidRDefault="00161AFB" w:rsidP="00792618">
            <w:pPr>
              <w:jc w:val="both"/>
              <w:rPr>
                <w:rFonts w:ascii="Arial" w:hAnsi="Arial" w:cs="Arial"/>
                <w:sz w:val="22"/>
                <w:szCs w:val="22"/>
              </w:rPr>
            </w:pPr>
            <w:r w:rsidRPr="001D1E67">
              <w:rPr>
                <w:rFonts w:ascii="Arial" w:hAnsi="Arial" w:cs="Arial"/>
                <w:sz w:val="22"/>
                <w:szCs w:val="22"/>
              </w:rPr>
              <w:t>1</w:t>
            </w:r>
            <w:r>
              <w:rPr>
                <w:rFonts w:ascii="Arial" w:hAnsi="Arial" w:cs="Arial"/>
                <w:sz w:val="22"/>
                <w:szCs w:val="22"/>
              </w:rPr>
              <w:t>301</w:t>
            </w:r>
            <w:r w:rsidRPr="001D1E67">
              <w:rPr>
                <w:rFonts w:ascii="Arial" w:hAnsi="Arial" w:cs="Arial"/>
                <w:sz w:val="22"/>
                <w:szCs w:val="22"/>
              </w:rPr>
              <w:t xml:space="preserve"> Nevell St, Cleveland, TX 77327</w:t>
            </w:r>
          </w:p>
        </w:tc>
        <w:tc>
          <w:tcPr>
            <w:tcW w:w="2605" w:type="dxa"/>
          </w:tcPr>
          <w:p w14:paraId="41747D76" w14:textId="77777777" w:rsidR="00161AFB" w:rsidRDefault="00161AFB" w:rsidP="00792618">
            <w:pPr>
              <w:jc w:val="both"/>
              <w:rPr>
                <w:rFonts w:ascii="Arial" w:hAnsi="Arial" w:cs="Arial"/>
                <w:sz w:val="22"/>
                <w:szCs w:val="22"/>
              </w:rPr>
            </w:pPr>
            <w:r w:rsidRPr="002651C9">
              <w:rPr>
                <w:rFonts w:ascii="Arial" w:hAnsi="Arial" w:cs="Arial"/>
                <w:sz w:val="22"/>
                <w:szCs w:val="22"/>
              </w:rPr>
              <w:t>30.35033, -95.07363</w:t>
            </w:r>
          </w:p>
        </w:tc>
      </w:tr>
      <w:tr w:rsidR="00161AFB" w14:paraId="0B940C4A" w14:textId="77777777" w:rsidTr="00792618">
        <w:tc>
          <w:tcPr>
            <w:tcW w:w="3775" w:type="dxa"/>
          </w:tcPr>
          <w:p w14:paraId="23A79004" w14:textId="77777777" w:rsidR="00161AFB" w:rsidRDefault="00161AFB" w:rsidP="00792618">
            <w:pPr>
              <w:jc w:val="both"/>
              <w:rPr>
                <w:rFonts w:ascii="Arial" w:hAnsi="Arial" w:cs="Arial"/>
                <w:sz w:val="22"/>
                <w:szCs w:val="22"/>
              </w:rPr>
            </w:pPr>
            <w:r w:rsidRPr="00DD5328">
              <w:rPr>
                <w:rFonts w:ascii="Arial" w:hAnsi="Arial" w:cs="Arial"/>
                <w:sz w:val="22"/>
                <w:szCs w:val="22"/>
              </w:rPr>
              <w:t>Hanson</w:t>
            </w:r>
            <w:r>
              <w:rPr>
                <w:rFonts w:ascii="Arial" w:hAnsi="Arial" w:cs="Arial"/>
                <w:sz w:val="22"/>
                <w:szCs w:val="22"/>
              </w:rPr>
              <w:t xml:space="preserve"> Lift Station No. 3</w:t>
            </w:r>
          </w:p>
        </w:tc>
        <w:tc>
          <w:tcPr>
            <w:tcW w:w="4410" w:type="dxa"/>
          </w:tcPr>
          <w:p w14:paraId="6E4CB3DB" w14:textId="77777777" w:rsidR="00161AFB" w:rsidRDefault="00161AFB" w:rsidP="00792618">
            <w:pPr>
              <w:jc w:val="both"/>
              <w:rPr>
                <w:rFonts w:ascii="Arial" w:hAnsi="Arial" w:cs="Arial"/>
                <w:sz w:val="22"/>
                <w:szCs w:val="22"/>
              </w:rPr>
            </w:pPr>
            <w:r w:rsidRPr="003A446B">
              <w:rPr>
                <w:rFonts w:ascii="Arial" w:hAnsi="Arial" w:cs="Arial"/>
                <w:sz w:val="22"/>
                <w:szCs w:val="22"/>
              </w:rPr>
              <w:t>701 E Hanson St, Cleveland, TX 77327</w:t>
            </w:r>
          </w:p>
        </w:tc>
        <w:tc>
          <w:tcPr>
            <w:tcW w:w="2605" w:type="dxa"/>
          </w:tcPr>
          <w:p w14:paraId="0F9CC090" w14:textId="77777777" w:rsidR="00161AFB" w:rsidRDefault="00161AFB" w:rsidP="00792618">
            <w:pPr>
              <w:jc w:val="both"/>
              <w:rPr>
                <w:rFonts w:ascii="Arial" w:hAnsi="Arial" w:cs="Arial"/>
                <w:sz w:val="22"/>
                <w:szCs w:val="22"/>
              </w:rPr>
            </w:pPr>
            <w:r w:rsidRPr="002747BE">
              <w:rPr>
                <w:rFonts w:ascii="Arial" w:hAnsi="Arial" w:cs="Arial"/>
                <w:sz w:val="22"/>
                <w:szCs w:val="22"/>
              </w:rPr>
              <w:t>30.33880, -95.08158</w:t>
            </w:r>
          </w:p>
        </w:tc>
      </w:tr>
      <w:tr w:rsidR="00161AFB" w14:paraId="7F436AC0" w14:textId="77777777" w:rsidTr="00792618">
        <w:tc>
          <w:tcPr>
            <w:tcW w:w="3775" w:type="dxa"/>
          </w:tcPr>
          <w:p w14:paraId="49A81A4B" w14:textId="77777777" w:rsidR="00161AFB" w:rsidRDefault="00161AFB" w:rsidP="00792618">
            <w:pPr>
              <w:jc w:val="both"/>
              <w:rPr>
                <w:rFonts w:ascii="Arial" w:hAnsi="Arial" w:cs="Arial"/>
                <w:sz w:val="22"/>
                <w:szCs w:val="22"/>
              </w:rPr>
            </w:pPr>
            <w:r w:rsidRPr="00DD5328">
              <w:rPr>
                <w:rFonts w:ascii="Arial" w:hAnsi="Arial" w:cs="Arial"/>
                <w:sz w:val="22"/>
                <w:szCs w:val="22"/>
              </w:rPr>
              <w:t>Franklin and Vine</w:t>
            </w:r>
            <w:r>
              <w:rPr>
                <w:rFonts w:ascii="Arial" w:hAnsi="Arial" w:cs="Arial"/>
                <w:sz w:val="22"/>
                <w:szCs w:val="22"/>
              </w:rPr>
              <w:t xml:space="preserve"> Lift Station No. 6</w:t>
            </w:r>
          </w:p>
        </w:tc>
        <w:tc>
          <w:tcPr>
            <w:tcW w:w="4410" w:type="dxa"/>
          </w:tcPr>
          <w:p w14:paraId="51059DEA" w14:textId="77777777" w:rsidR="00161AFB" w:rsidRPr="00315ABB" w:rsidRDefault="00161AFB" w:rsidP="00792618">
            <w:pPr>
              <w:jc w:val="both"/>
              <w:rPr>
                <w:rFonts w:ascii="Arial" w:hAnsi="Arial" w:cs="Arial"/>
                <w:sz w:val="24"/>
                <w:szCs w:val="24"/>
              </w:rPr>
            </w:pPr>
            <w:r w:rsidRPr="00315ABB">
              <w:rPr>
                <w:rFonts w:ascii="Arial" w:hAnsi="Arial" w:cs="Arial"/>
                <w:color w:val="000000"/>
                <w:sz w:val="22"/>
                <w:szCs w:val="22"/>
              </w:rPr>
              <w:t>701 Vine St, Cleveland, TX 77327</w:t>
            </w:r>
          </w:p>
        </w:tc>
        <w:tc>
          <w:tcPr>
            <w:tcW w:w="2605" w:type="dxa"/>
          </w:tcPr>
          <w:p w14:paraId="5F87FEB6" w14:textId="77777777" w:rsidR="00161AFB" w:rsidRPr="002747BE" w:rsidRDefault="00161AFB" w:rsidP="00792618">
            <w:pPr>
              <w:jc w:val="both"/>
              <w:rPr>
                <w:rFonts w:ascii="Arial" w:hAnsi="Arial" w:cs="Arial"/>
                <w:sz w:val="22"/>
                <w:szCs w:val="22"/>
              </w:rPr>
            </w:pPr>
            <w:r w:rsidRPr="007F11D9">
              <w:rPr>
                <w:rFonts w:ascii="Arial" w:hAnsi="Arial" w:cs="Arial"/>
                <w:sz w:val="22"/>
                <w:szCs w:val="22"/>
              </w:rPr>
              <w:t>30.34949, -95.08200</w:t>
            </w:r>
          </w:p>
        </w:tc>
      </w:tr>
      <w:tr w:rsidR="00161AFB" w14:paraId="5A42CA43" w14:textId="77777777" w:rsidTr="00792618">
        <w:tc>
          <w:tcPr>
            <w:tcW w:w="3775" w:type="dxa"/>
          </w:tcPr>
          <w:p w14:paraId="58633166" w14:textId="77777777" w:rsidR="00161AFB" w:rsidRPr="00DD5328" w:rsidRDefault="00161AFB" w:rsidP="00792618">
            <w:pPr>
              <w:jc w:val="both"/>
              <w:rPr>
                <w:rFonts w:ascii="Arial" w:hAnsi="Arial" w:cs="Arial"/>
                <w:sz w:val="22"/>
                <w:szCs w:val="22"/>
              </w:rPr>
            </w:pPr>
            <w:r w:rsidRPr="0093659E">
              <w:rPr>
                <w:rFonts w:ascii="Arial" w:hAnsi="Arial" w:cs="Arial"/>
                <w:sz w:val="22"/>
                <w:szCs w:val="22"/>
              </w:rPr>
              <w:t>Dennison Lift Station No. 11</w:t>
            </w:r>
          </w:p>
        </w:tc>
        <w:tc>
          <w:tcPr>
            <w:tcW w:w="4410" w:type="dxa"/>
          </w:tcPr>
          <w:p w14:paraId="706AF463" w14:textId="77777777" w:rsidR="00161AFB" w:rsidRPr="00315ABB" w:rsidRDefault="00161AFB" w:rsidP="00792618">
            <w:pPr>
              <w:jc w:val="both"/>
              <w:rPr>
                <w:rFonts w:ascii="Arial" w:hAnsi="Arial" w:cs="Arial"/>
                <w:color w:val="000000"/>
                <w:sz w:val="22"/>
                <w:szCs w:val="22"/>
              </w:rPr>
            </w:pPr>
            <w:r w:rsidRPr="00F539BA">
              <w:rPr>
                <w:rFonts w:ascii="Arial" w:hAnsi="Arial" w:cs="Arial"/>
                <w:color w:val="000000"/>
                <w:sz w:val="22"/>
                <w:szCs w:val="22"/>
              </w:rPr>
              <w:t>1310 Denison Ave, Cleveland, TX 77327</w:t>
            </w:r>
          </w:p>
        </w:tc>
        <w:tc>
          <w:tcPr>
            <w:tcW w:w="2605" w:type="dxa"/>
          </w:tcPr>
          <w:p w14:paraId="522E6E1A" w14:textId="77777777" w:rsidR="00161AFB" w:rsidRPr="007F11D9" w:rsidRDefault="00161AFB" w:rsidP="00792618">
            <w:pPr>
              <w:jc w:val="both"/>
              <w:rPr>
                <w:rFonts w:ascii="Arial" w:hAnsi="Arial" w:cs="Arial"/>
                <w:sz w:val="22"/>
                <w:szCs w:val="22"/>
              </w:rPr>
            </w:pPr>
            <w:r w:rsidRPr="00EE5A07">
              <w:rPr>
                <w:rFonts w:ascii="Arial" w:hAnsi="Arial" w:cs="Arial"/>
                <w:sz w:val="22"/>
                <w:szCs w:val="22"/>
              </w:rPr>
              <w:t>30.32880, -95.07952</w:t>
            </w:r>
          </w:p>
        </w:tc>
      </w:tr>
      <w:tr w:rsidR="00161AFB" w14:paraId="0D463D9E" w14:textId="77777777" w:rsidTr="00792618">
        <w:tc>
          <w:tcPr>
            <w:tcW w:w="3775" w:type="dxa"/>
          </w:tcPr>
          <w:p w14:paraId="4F565EFB" w14:textId="77777777" w:rsidR="00161AFB" w:rsidRPr="0093659E" w:rsidRDefault="00161AFB" w:rsidP="00792618">
            <w:pPr>
              <w:jc w:val="both"/>
              <w:rPr>
                <w:rFonts w:ascii="Arial" w:hAnsi="Arial" w:cs="Arial"/>
                <w:sz w:val="22"/>
                <w:szCs w:val="22"/>
              </w:rPr>
            </w:pPr>
            <w:proofErr w:type="spellStart"/>
            <w:r w:rsidRPr="00F539BA">
              <w:rPr>
                <w:rFonts w:ascii="Arial" w:hAnsi="Arial" w:cs="Arial"/>
                <w:sz w:val="22"/>
                <w:szCs w:val="22"/>
              </w:rPr>
              <w:t>Southline</w:t>
            </w:r>
            <w:proofErr w:type="spellEnd"/>
            <w:r w:rsidRPr="00F539BA">
              <w:rPr>
                <w:rFonts w:ascii="Arial" w:hAnsi="Arial" w:cs="Arial"/>
                <w:sz w:val="22"/>
                <w:szCs w:val="22"/>
              </w:rPr>
              <w:t xml:space="preserve"> Lift Station No. 2</w:t>
            </w:r>
          </w:p>
        </w:tc>
        <w:tc>
          <w:tcPr>
            <w:tcW w:w="4410" w:type="dxa"/>
          </w:tcPr>
          <w:p w14:paraId="3F869994" w14:textId="77777777" w:rsidR="00161AFB" w:rsidRPr="00F539BA" w:rsidRDefault="00161AFB" w:rsidP="00792618">
            <w:pPr>
              <w:jc w:val="both"/>
              <w:rPr>
                <w:rFonts w:ascii="Arial" w:hAnsi="Arial" w:cs="Arial"/>
                <w:color w:val="000000"/>
                <w:sz w:val="22"/>
                <w:szCs w:val="22"/>
              </w:rPr>
            </w:pPr>
            <w:r w:rsidRPr="00772560">
              <w:rPr>
                <w:rFonts w:ascii="Arial" w:hAnsi="Arial" w:cs="Arial"/>
                <w:color w:val="000000"/>
                <w:sz w:val="22"/>
                <w:szCs w:val="22"/>
              </w:rPr>
              <w:t xml:space="preserve">1407 </w:t>
            </w:r>
            <w:proofErr w:type="spellStart"/>
            <w:r w:rsidRPr="00772560">
              <w:rPr>
                <w:rFonts w:ascii="Arial" w:hAnsi="Arial" w:cs="Arial"/>
                <w:color w:val="000000"/>
                <w:sz w:val="22"/>
                <w:szCs w:val="22"/>
              </w:rPr>
              <w:t>Southline</w:t>
            </w:r>
            <w:proofErr w:type="spellEnd"/>
            <w:r w:rsidRPr="00772560">
              <w:rPr>
                <w:rFonts w:ascii="Arial" w:hAnsi="Arial" w:cs="Arial"/>
                <w:color w:val="000000"/>
                <w:sz w:val="22"/>
                <w:szCs w:val="22"/>
              </w:rPr>
              <w:t xml:space="preserve"> St, Cleveland, TX 77327</w:t>
            </w:r>
          </w:p>
        </w:tc>
        <w:tc>
          <w:tcPr>
            <w:tcW w:w="2605" w:type="dxa"/>
          </w:tcPr>
          <w:p w14:paraId="29BE86CD" w14:textId="77777777" w:rsidR="00161AFB" w:rsidRPr="00EE5A07" w:rsidRDefault="00161AFB" w:rsidP="00792618">
            <w:pPr>
              <w:jc w:val="both"/>
              <w:rPr>
                <w:rFonts w:ascii="Arial" w:hAnsi="Arial" w:cs="Arial"/>
                <w:sz w:val="22"/>
                <w:szCs w:val="22"/>
              </w:rPr>
            </w:pPr>
            <w:r w:rsidRPr="00B14A7C">
              <w:rPr>
                <w:rFonts w:ascii="Arial" w:hAnsi="Arial" w:cs="Arial"/>
                <w:sz w:val="22"/>
                <w:szCs w:val="22"/>
              </w:rPr>
              <w:t>30.33657, -95.07482</w:t>
            </w:r>
          </w:p>
        </w:tc>
      </w:tr>
    </w:tbl>
    <w:p w14:paraId="5AB69364" w14:textId="77777777" w:rsidR="00161AFB" w:rsidRDefault="00161AFB" w:rsidP="00161AFB">
      <w:pPr>
        <w:jc w:val="both"/>
      </w:pPr>
    </w:p>
    <w:p w14:paraId="2D7A2640" w14:textId="77777777" w:rsidR="00EB2251" w:rsidRPr="00EB2251" w:rsidRDefault="00161AFB" w:rsidP="00EB2251">
      <w:pPr>
        <w:jc w:val="both"/>
        <w:rPr>
          <w:rFonts w:ascii="Arial" w:hAnsi="Arial" w:cs="Arial"/>
          <w:bCs/>
          <w:sz w:val="22"/>
          <w:szCs w:val="22"/>
        </w:rPr>
      </w:pPr>
      <w:r w:rsidRPr="003D3851">
        <w:rPr>
          <w:rFonts w:ascii="Arial" w:hAnsi="Arial" w:cs="Arial"/>
          <w:bCs/>
          <w:sz w:val="22"/>
          <w:szCs w:val="22"/>
        </w:rPr>
        <w:t xml:space="preserve">The purpose of the project is to ensure the continued functioning of the City’s sewer infrastructure during severe weather events, thus mitigating the harmful effects of flooding. </w:t>
      </w:r>
      <w:r w:rsidR="000A71FE" w:rsidRPr="000A71FE">
        <w:rPr>
          <w:rFonts w:ascii="Arial" w:hAnsi="Arial" w:cs="Arial"/>
          <w:bCs/>
          <w:sz w:val="22"/>
          <w:szCs w:val="22"/>
        </w:rPr>
        <w:t xml:space="preserve">According to the Federal Flood Standard Support Tool (FFSST) Climate-Informed Science Approach (CISA) Report, the proposed project is located within a Federal Flood Risk Management Standard (FFRMS) floodplain and </w:t>
      </w:r>
      <w:r w:rsidR="00EB2251" w:rsidRPr="00EB2251">
        <w:rPr>
          <w:rFonts w:ascii="Arial" w:hAnsi="Arial" w:cs="Arial"/>
          <w:bCs/>
          <w:sz w:val="22"/>
          <w:szCs w:val="22"/>
        </w:rPr>
        <w:t>proposed action is in the riverine FFRMS</w:t>
      </w:r>
    </w:p>
    <w:p w14:paraId="294137A0" w14:textId="72753B5F" w:rsidR="00161AFB" w:rsidRDefault="00EB2251" w:rsidP="00EB2251">
      <w:pPr>
        <w:jc w:val="both"/>
        <w:rPr>
          <w:rFonts w:ascii="Arial" w:hAnsi="Arial" w:cs="Arial"/>
          <w:bCs/>
          <w:sz w:val="22"/>
          <w:szCs w:val="22"/>
        </w:rPr>
      </w:pPr>
      <w:r w:rsidRPr="00EB2251">
        <w:rPr>
          <w:rFonts w:ascii="Arial" w:hAnsi="Arial" w:cs="Arial"/>
          <w:bCs/>
          <w:sz w:val="22"/>
          <w:szCs w:val="22"/>
        </w:rPr>
        <w:t xml:space="preserve">floodplain. A </w:t>
      </w:r>
      <w:proofErr w:type="gramStart"/>
      <w:r w:rsidRPr="00EB2251">
        <w:rPr>
          <w:rFonts w:ascii="Arial" w:hAnsi="Arial" w:cs="Arial"/>
          <w:bCs/>
          <w:sz w:val="22"/>
          <w:szCs w:val="22"/>
        </w:rPr>
        <w:t>3 foot</w:t>
      </w:r>
      <w:proofErr w:type="gramEnd"/>
      <w:r w:rsidRPr="00EB2251">
        <w:rPr>
          <w:rFonts w:ascii="Arial" w:hAnsi="Arial" w:cs="Arial"/>
          <w:bCs/>
          <w:sz w:val="22"/>
          <w:szCs w:val="22"/>
        </w:rPr>
        <w:t xml:space="preserve"> freeboard is applicable </w:t>
      </w:r>
      <w:proofErr w:type="gramStart"/>
      <w:r w:rsidRPr="00EB2251">
        <w:rPr>
          <w:rFonts w:ascii="Arial" w:hAnsi="Arial" w:cs="Arial"/>
          <w:bCs/>
          <w:sz w:val="22"/>
          <w:szCs w:val="22"/>
        </w:rPr>
        <w:t>per</w:t>
      </w:r>
      <w:proofErr w:type="gramEnd"/>
      <w:r w:rsidRPr="00EB2251">
        <w:rPr>
          <w:rFonts w:ascii="Arial" w:hAnsi="Arial" w:cs="Arial"/>
          <w:bCs/>
          <w:sz w:val="22"/>
          <w:szCs w:val="22"/>
        </w:rPr>
        <w:t xml:space="preserve"> the Freeboard Value Approach. </w:t>
      </w:r>
      <w:bookmarkStart w:id="2" w:name="_Hlk124946013"/>
      <w:r w:rsidR="00151B67">
        <w:rPr>
          <w:rFonts w:ascii="Arial" w:hAnsi="Arial" w:cs="Arial"/>
          <w:bCs/>
          <w:sz w:val="22"/>
          <w:szCs w:val="22"/>
        </w:rPr>
        <w:t>T</w:t>
      </w:r>
      <w:r w:rsidR="00161AFB">
        <w:rPr>
          <w:rFonts w:ascii="Arial" w:hAnsi="Arial" w:cs="Arial"/>
          <w:bCs/>
          <w:sz w:val="22"/>
          <w:szCs w:val="22"/>
        </w:rPr>
        <w:t>h</w:t>
      </w:r>
      <w:r w:rsidR="00151B67">
        <w:rPr>
          <w:rFonts w:ascii="Arial" w:hAnsi="Arial" w:cs="Arial"/>
          <w:bCs/>
          <w:sz w:val="22"/>
          <w:szCs w:val="22"/>
        </w:rPr>
        <w:t>is is applicable to the</w:t>
      </w:r>
      <w:r w:rsidR="00161AFB">
        <w:rPr>
          <w:rFonts w:ascii="Arial" w:hAnsi="Arial" w:cs="Arial"/>
          <w:bCs/>
          <w:sz w:val="22"/>
          <w:szCs w:val="22"/>
        </w:rPr>
        <w:t xml:space="preserve"> location</w:t>
      </w:r>
      <w:r w:rsidR="00151B67">
        <w:rPr>
          <w:rFonts w:ascii="Arial" w:hAnsi="Arial" w:cs="Arial"/>
          <w:bCs/>
          <w:sz w:val="22"/>
          <w:szCs w:val="22"/>
        </w:rPr>
        <w:t>s for improvements to</w:t>
      </w:r>
      <w:r w:rsidR="00161AFB">
        <w:rPr>
          <w:rFonts w:ascii="Arial" w:hAnsi="Arial" w:cs="Arial"/>
          <w:bCs/>
          <w:sz w:val="22"/>
          <w:szCs w:val="22"/>
        </w:rPr>
        <w:t xml:space="preserve"> Lift Station</w:t>
      </w:r>
      <w:r w:rsidR="002C758D">
        <w:rPr>
          <w:rFonts w:ascii="Arial" w:hAnsi="Arial" w:cs="Arial"/>
          <w:bCs/>
          <w:sz w:val="22"/>
          <w:szCs w:val="22"/>
        </w:rPr>
        <w:t>s</w:t>
      </w:r>
      <w:r w:rsidR="00161AFB">
        <w:rPr>
          <w:rFonts w:ascii="Arial" w:hAnsi="Arial" w:cs="Arial"/>
          <w:bCs/>
          <w:sz w:val="22"/>
          <w:szCs w:val="22"/>
        </w:rPr>
        <w:t xml:space="preserve"> No. 4</w:t>
      </w:r>
      <w:r w:rsidR="002C758D">
        <w:rPr>
          <w:rFonts w:ascii="Arial" w:hAnsi="Arial" w:cs="Arial"/>
          <w:bCs/>
          <w:sz w:val="22"/>
          <w:szCs w:val="22"/>
        </w:rPr>
        <w:t xml:space="preserve"> and 6</w:t>
      </w:r>
      <w:r w:rsidR="00796C4D">
        <w:rPr>
          <w:rFonts w:ascii="Arial" w:hAnsi="Arial" w:cs="Arial"/>
          <w:bCs/>
          <w:sz w:val="22"/>
          <w:szCs w:val="22"/>
        </w:rPr>
        <w:t>, for a total area of approximately .04 acres</w:t>
      </w:r>
      <w:r w:rsidR="00161AFB">
        <w:rPr>
          <w:rFonts w:ascii="Arial" w:hAnsi="Arial" w:cs="Arial"/>
          <w:bCs/>
          <w:sz w:val="22"/>
          <w:szCs w:val="22"/>
        </w:rPr>
        <w:t xml:space="preserve">. </w:t>
      </w:r>
      <w:r w:rsidR="00161AFB">
        <w:rPr>
          <w:rFonts w:ascii="Arial" w:hAnsi="Arial" w:cs="Arial"/>
          <w:sz w:val="22"/>
          <w:szCs w:val="22"/>
        </w:rPr>
        <w:t xml:space="preserve">The natural and beneficial functions and values of the floodplain potentially affected by the proposed activity include floodwater storage and conveyance, groundwater recharge, erosion control, surface water quality maintenance, biological productivity, fish and wildlife habitats, harvest for wild &amp; cultivated products, recreational, </w:t>
      </w:r>
      <w:proofErr w:type="gramStart"/>
      <w:r w:rsidR="00161AFB">
        <w:rPr>
          <w:rFonts w:ascii="Arial" w:hAnsi="Arial" w:cs="Arial"/>
          <w:sz w:val="22"/>
          <w:szCs w:val="22"/>
        </w:rPr>
        <w:t>educational, scientific</w:t>
      </w:r>
      <w:proofErr w:type="gramEnd"/>
      <w:r w:rsidR="00161AFB">
        <w:rPr>
          <w:rFonts w:ascii="Arial" w:hAnsi="Arial" w:cs="Arial"/>
          <w:sz w:val="22"/>
          <w:szCs w:val="22"/>
        </w:rPr>
        <w:t>, historic, and cultural opportunities</w:t>
      </w:r>
      <w:bookmarkEnd w:id="2"/>
      <w:r w:rsidR="00161AFB">
        <w:rPr>
          <w:rFonts w:ascii="Arial" w:hAnsi="Arial" w:cs="Arial"/>
          <w:sz w:val="22"/>
          <w:szCs w:val="22"/>
        </w:rPr>
        <w:t>.</w:t>
      </w:r>
      <w:r w:rsidR="00161AFB">
        <w:rPr>
          <w:rFonts w:ascii="Arial" w:hAnsi="Arial" w:cs="Arial"/>
          <w:bCs/>
          <w:sz w:val="22"/>
          <w:szCs w:val="22"/>
        </w:rPr>
        <w:t xml:space="preserve"> </w:t>
      </w:r>
      <w:r w:rsidR="00161AFB">
        <w:rPr>
          <w:rFonts w:ascii="Arial" w:hAnsi="Arial" w:cs="Arial"/>
          <w:sz w:val="22"/>
          <w:szCs w:val="22"/>
        </w:rPr>
        <w:t xml:space="preserve">There are three primary purposes for this notice: (1) People who may be affected by activities in floodplains and those who have an interest in the protection of the natural environment should be given an opportunity to express their concerns and provide information about these areas. Commenters are encouraged to offer alternative sites outside of the floodplain, alternative methods to serve the same project purpose, and methods to minimize and mitigate impacts; (2) An adequate public notice program can be an important public educational tool. The dissemination of information and request for public comment about floodplains can facilitate and enhance Federal efforts to reduce the risks and impacts associated with the occupancy and modification of these special areas; and (3) As a matter of fairness, when the Federal government determines it will participate in actions taking place in floodplains, it must inform those who may be put at greater or continued risk. Written comments must be received on or before </w:t>
      </w:r>
      <w:r w:rsidR="00DA7C0B">
        <w:rPr>
          <w:rFonts w:ascii="Arial" w:hAnsi="Arial" w:cs="Arial"/>
          <w:sz w:val="22"/>
          <w:szCs w:val="22"/>
        </w:rPr>
        <w:t>7</w:t>
      </w:r>
      <w:r w:rsidR="00393C9C">
        <w:rPr>
          <w:rFonts w:ascii="Arial" w:hAnsi="Arial" w:cs="Arial"/>
          <w:sz w:val="22"/>
          <w:szCs w:val="22"/>
        </w:rPr>
        <w:t>/</w:t>
      </w:r>
      <w:r w:rsidR="00DA7C0B">
        <w:rPr>
          <w:rFonts w:ascii="Arial" w:hAnsi="Arial" w:cs="Arial"/>
          <w:sz w:val="22"/>
          <w:szCs w:val="22"/>
        </w:rPr>
        <w:t>9</w:t>
      </w:r>
      <w:r w:rsidR="00393C9C">
        <w:rPr>
          <w:rFonts w:ascii="Arial" w:hAnsi="Arial" w:cs="Arial"/>
          <w:sz w:val="22"/>
          <w:szCs w:val="22"/>
        </w:rPr>
        <w:t>/202</w:t>
      </w:r>
      <w:r w:rsidR="00DA7C0B">
        <w:rPr>
          <w:rFonts w:ascii="Arial" w:hAnsi="Arial" w:cs="Arial"/>
          <w:sz w:val="22"/>
          <w:szCs w:val="22"/>
        </w:rPr>
        <w:t>5</w:t>
      </w:r>
      <w:r w:rsidR="00161AFB">
        <w:rPr>
          <w:rFonts w:ascii="Arial" w:hAnsi="Arial" w:cs="Arial"/>
          <w:sz w:val="22"/>
          <w:szCs w:val="22"/>
        </w:rPr>
        <w:t xml:space="preserve"> by </w:t>
      </w:r>
      <w:r w:rsidR="00161AFB" w:rsidRPr="00187BEC">
        <w:rPr>
          <w:rFonts w:ascii="Arial" w:hAnsi="Arial" w:cs="Arial"/>
          <w:sz w:val="22"/>
          <w:szCs w:val="22"/>
        </w:rPr>
        <w:t xml:space="preserve">the City of Cleveland at  or 907 E Houston St.,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City </w:instrText>
      </w:r>
      <w:r w:rsidR="00161AFB" w:rsidRPr="00187BEC">
        <w:rPr>
          <w:rFonts w:ascii="Arial" w:hAnsi="Arial" w:cs="Arial"/>
          <w:sz w:val="22"/>
          <w:szCs w:val="22"/>
        </w:rPr>
        <w:fldChar w:fldCharType="separate"/>
      </w:r>
      <w:r w:rsidR="00161AFB" w:rsidRPr="00187BEC">
        <w:rPr>
          <w:rFonts w:ascii="Arial" w:hAnsi="Arial" w:cs="Arial"/>
          <w:noProof/>
          <w:sz w:val="22"/>
          <w:szCs w:val="22"/>
        </w:rPr>
        <w:t>Cleveland</w:t>
      </w:r>
      <w:r w:rsidR="00161AFB" w:rsidRPr="00187BEC">
        <w:rPr>
          <w:rFonts w:ascii="Arial" w:hAnsi="Arial" w:cs="Arial"/>
          <w:sz w:val="22"/>
          <w:szCs w:val="22"/>
        </w:rPr>
        <w:fldChar w:fldCharType="end"/>
      </w:r>
      <w:r w:rsidR="00161AFB" w:rsidRPr="00187BEC">
        <w:rPr>
          <w:rFonts w:ascii="Arial" w:hAnsi="Arial" w:cs="Arial"/>
          <w:sz w:val="22"/>
          <w:szCs w:val="22"/>
        </w:rPr>
        <w:t xml:space="preserve">, TX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"Zip_Code" </w:instrText>
      </w:r>
      <w:r w:rsidR="00161AFB" w:rsidRPr="00187BEC">
        <w:rPr>
          <w:rFonts w:ascii="Arial" w:hAnsi="Arial" w:cs="Arial"/>
          <w:sz w:val="22"/>
          <w:szCs w:val="22"/>
        </w:rPr>
        <w:fldChar w:fldCharType="separate"/>
      </w:r>
      <w:r w:rsidR="00161AFB" w:rsidRPr="00187BEC">
        <w:rPr>
          <w:rFonts w:ascii="Arial" w:hAnsi="Arial" w:cs="Arial"/>
          <w:noProof/>
          <w:sz w:val="22"/>
          <w:szCs w:val="22"/>
        </w:rPr>
        <w:t>77327-4091</w:t>
      </w:r>
      <w:r w:rsidR="00161AFB" w:rsidRPr="00187BEC">
        <w:rPr>
          <w:rFonts w:ascii="Arial" w:hAnsi="Arial" w:cs="Arial"/>
          <w:sz w:val="22"/>
          <w:szCs w:val="22"/>
        </w:rPr>
        <w:fldChar w:fldCharType="end"/>
      </w:r>
      <w:r w:rsidR="00161AFB" w:rsidRPr="00187BEC">
        <w:rPr>
          <w:rFonts w:ascii="Arial" w:hAnsi="Arial" w:cs="Arial"/>
          <w:sz w:val="22"/>
          <w:szCs w:val="22"/>
        </w:rPr>
        <w:t xml:space="preserve">,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"Official_Telephone" </w:instrText>
      </w:r>
      <w:r w:rsidR="00161AFB" w:rsidRPr="00187BEC">
        <w:rPr>
          <w:rFonts w:ascii="Arial" w:hAnsi="Arial" w:cs="Arial"/>
          <w:sz w:val="22"/>
          <w:szCs w:val="22"/>
        </w:rPr>
        <w:fldChar w:fldCharType="separate"/>
      </w:r>
      <w:r w:rsidR="00161AFB" w:rsidRPr="00187BEC">
        <w:rPr>
          <w:rFonts w:ascii="Arial" w:hAnsi="Arial" w:cs="Arial"/>
          <w:noProof/>
          <w:sz w:val="22"/>
          <w:szCs w:val="22"/>
        </w:rPr>
        <w:t>(281) 592-2667</w:t>
      </w:r>
      <w:r w:rsidR="00161AFB" w:rsidRPr="00187BEC">
        <w:rPr>
          <w:rFonts w:ascii="Arial" w:hAnsi="Arial" w:cs="Arial"/>
          <w:sz w:val="22"/>
          <w:szCs w:val="22"/>
        </w:rPr>
        <w:fldChar w:fldCharType="end"/>
      </w:r>
      <w:r w:rsidR="00161AFB" w:rsidRPr="00187BEC">
        <w:rPr>
          <w:rFonts w:ascii="Arial" w:hAnsi="Arial" w:cs="Arial"/>
          <w:sz w:val="22"/>
          <w:szCs w:val="22"/>
        </w:rPr>
        <w:t xml:space="preserve">. Attention: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"Official_First" </w:instrText>
      </w:r>
      <w:r w:rsidR="00161AFB" w:rsidRPr="00187BEC">
        <w:rPr>
          <w:rFonts w:ascii="Arial" w:hAnsi="Arial" w:cs="Arial"/>
          <w:sz w:val="22"/>
          <w:szCs w:val="22"/>
        </w:rPr>
        <w:fldChar w:fldCharType="separate"/>
      </w:r>
      <w:r w:rsidR="00161AFB" w:rsidRPr="00187BEC">
        <w:rPr>
          <w:rFonts w:ascii="Arial" w:hAnsi="Arial" w:cs="Arial"/>
          <w:noProof/>
          <w:sz w:val="22"/>
          <w:szCs w:val="22"/>
        </w:rPr>
        <w:t>Danny</w:t>
      </w:r>
      <w:r w:rsidR="00161AFB" w:rsidRPr="00187BEC">
        <w:rPr>
          <w:rFonts w:ascii="Arial" w:hAnsi="Arial" w:cs="Arial"/>
          <w:sz w:val="22"/>
          <w:szCs w:val="22"/>
        </w:rPr>
        <w:fldChar w:fldCharType="end"/>
      </w:r>
      <w:r w:rsidR="00161AFB" w:rsidRPr="00187BEC">
        <w:rPr>
          <w:rFonts w:ascii="Arial" w:hAnsi="Arial" w:cs="Arial"/>
          <w:sz w:val="22"/>
          <w:szCs w:val="22"/>
        </w:rPr>
        <w:t xml:space="preserve">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"Official_Last" </w:instrText>
      </w:r>
      <w:r w:rsidR="00161AFB" w:rsidRPr="00187BEC">
        <w:rPr>
          <w:rFonts w:ascii="Arial" w:hAnsi="Arial" w:cs="Arial"/>
          <w:sz w:val="22"/>
          <w:szCs w:val="22"/>
        </w:rPr>
        <w:fldChar w:fldCharType="separate"/>
      </w:r>
      <w:r w:rsidR="00161AFB" w:rsidRPr="00187BEC">
        <w:rPr>
          <w:rFonts w:ascii="Arial" w:hAnsi="Arial" w:cs="Arial"/>
          <w:noProof/>
          <w:sz w:val="22"/>
          <w:szCs w:val="22"/>
        </w:rPr>
        <w:t>Lee</w:t>
      </w:r>
      <w:r w:rsidR="00161AFB" w:rsidRPr="00187BEC">
        <w:rPr>
          <w:rFonts w:ascii="Arial" w:hAnsi="Arial" w:cs="Arial"/>
          <w:sz w:val="22"/>
          <w:szCs w:val="22"/>
        </w:rPr>
        <w:fldChar w:fldCharType="end"/>
      </w:r>
      <w:r w:rsidR="00161AFB" w:rsidRPr="00187BEC">
        <w:rPr>
          <w:rFonts w:ascii="Arial" w:hAnsi="Arial" w:cs="Arial"/>
          <w:sz w:val="22"/>
          <w:szCs w:val="22"/>
        </w:rPr>
        <w:t xml:space="preserve">,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"Official_Title" </w:instrText>
      </w:r>
      <w:r w:rsidR="00161AFB" w:rsidRPr="00187BEC">
        <w:rPr>
          <w:rFonts w:ascii="Arial" w:hAnsi="Arial" w:cs="Arial"/>
          <w:sz w:val="22"/>
          <w:szCs w:val="22"/>
        </w:rPr>
        <w:fldChar w:fldCharType="separate"/>
      </w:r>
      <w:r w:rsidR="00161AFB" w:rsidRPr="00187BEC">
        <w:rPr>
          <w:rFonts w:ascii="Arial" w:hAnsi="Arial" w:cs="Arial"/>
          <w:noProof/>
          <w:sz w:val="22"/>
          <w:szCs w:val="22"/>
        </w:rPr>
        <w:t>Mayor</w:t>
      </w:r>
      <w:r w:rsidR="00161AFB" w:rsidRPr="00187BEC">
        <w:rPr>
          <w:rFonts w:ascii="Arial" w:hAnsi="Arial" w:cs="Arial"/>
          <w:sz w:val="22"/>
          <w:szCs w:val="22"/>
        </w:rPr>
        <w:fldChar w:fldCharType="end"/>
      </w:r>
      <w:r w:rsidR="00161AFB" w:rsidRPr="00187BEC">
        <w:rPr>
          <w:rFonts w:ascii="Arial" w:hAnsi="Arial" w:cs="Arial"/>
          <w:sz w:val="22"/>
          <w:szCs w:val="22"/>
        </w:rPr>
        <w:t xml:space="preserve">. A full description of the project may also be reviewed during regular business hours at the same address. Comments may also be submitted via email to </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Main_Contact_email </w:instrText>
      </w:r>
      <w:r w:rsidR="00161AFB" w:rsidRPr="00187BEC">
        <w:rPr>
          <w:rFonts w:ascii="Arial" w:hAnsi="Arial" w:cs="Arial"/>
          <w:sz w:val="22"/>
          <w:szCs w:val="22"/>
        </w:rPr>
        <w:fldChar w:fldCharType="separate"/>
      </w:r>
      <w:r w:rsidR="00161AFB" w:rsidRPr="00187BEC">
        <w:rPr>
          <w:rFonts w:ascii="Arial" w:hAnsi="Arial" w:cs="Arial"/>
          <w:noProof/>
          <w:sz w:val="22"/>
          <w:szCs w:val="22"/>
        </w:rPr>
        <w:t>pharrison@cleveland.texas.gov rbrookes@cleveland.texas.gov</w:t>
      </w:r>
      <w:r w:rsidR="00161AFB" w:rsidRPr="00187BEC">
        <w:rPr>
          <w:rFonts w:ascii="Arial" w:hAnsi="Arial" w:cs="Arial"/>
          <w:sz w:val="22"/>
          <w:szCs w:val="22"/>
        </w:rPr>
        <w:fldChar w:fldCharType="end"/>
      </w:r>
      <w:r w:rsidR="00161AFB" w:rsidRPr="00187BEC">
        <w:rPr>
          <w:rFonts w:ascii="Arial" w:hAnsi="Arial" w:cs="Arial"/>
          <w:sz w:val="22"/>
          <w:szCs w:val="22"/>
        </w:rPr>
        <w:t xml:space="preserve"> CC:</w:t>
      </w:r>
      <w:r w:rsidR="00161AFB" w:rsidRPr="00187BEC">
        <w:rPr>
          <w:rFonts w:ascii="Arial" w:hAnsi="Arial" w:cs="Arial"/>
          <w:sz w:val="22"/>
          <w:szCs w:val="22"/>
        </w:rPr>
        <w:fldChar w:fldCharType="begin"/>
      </w:r>
      <w:r w:rsidR="00161AFB" w:rsidRPr="00187BEC">
        <w:rPr>
          <w:rFonts w:ascii="Arial" w:hAnsi="Arial" w:cs="Arial"/>
          <w:sz w:val="22"/>
          <w:szCs w:val="22"/>
        </w:rPr>
        <w:instrText xml:space="preserve"> MERGEFIELD "Entity_Type" </w:instrText>
      </w:r>
      <w:r w:rsidR="00161AFB" w:rsidRPr="00187BEC">
        <w:rPr>
          <w:rFonts w:ascii="Arial" w:hAnsi="Arial" w:cs="Arial"/>
          <w:sz w:val="22"/>
          <w:szCs w:val="22"/>
        </w:rPr>
        <w:fldChar w:fldCharType="separate"/>
      </w:r>
      <w:r w:rsidR="00161AFB" w:rsidRPr="00187BEC">
        <w:rPr>
          <w:rFonts w:ascii="Arial" w:hAnsi="Arial" w:cs="Arial"/>
          <w:noProof/>
          <w:sz w:val="22"/>
          <w:szCs w:val="22"/>
        </w:rPr>
        <w:t>ben@grantworks.net</w:t>
      </w:r>
      <w:r w:rsidR="00161AFB" w:rsidRPr="00187BEC">
        <w:rPr>
          <w:rFonts w:ascii="Arial" w:hAnsi="Arial" w:cs="Arial"/>
          <w:sz w:val="22"/>
          <w:szCs w:val="22"/>
        </w:rPr>
        <w:fldChar w:fldCharType="end"/>
      </w:r>
      <w:r w:rsidR="00161AFB" w:rsidRPr="00187BEC">
        <w:rPr>
          <w:rFonts w:ascii="Arial" w:hAnsi="Arial" w:cs="Arial"/>
          <w:sz w:val="22"/>
          <w:szCs w:val="22"/>
        </w:rPr>
        <w:t>.</w:t>
      </w:r>
    </w:p>
    <w:bookmarkEnd w:id="0"/>
    <w:bookmarkEnd w:id="1"/>
    <w:p w14:paraId="12105456" w14:textId="77777777" w:rsidR="00161AFB" w:rsidRDefault="00161AFB"/>
    <w:p w14:paraId="08C939CD" w14:textId="1CF11926" w:rsidR="00161AFB" w:rsidRDefault="00161AFB" w:rsidP="00161AFB">
      <w:pPr>
        <w:jc w:val="center"/>
        <w:rPr>
          <w:rFonts w:ascii="Arial" w:hAnsi="Arial" w:cs="Arial"/>
          <w:b/>
          <w:bCs/>
          <w:sz w:val="22"/>
          <w:szCs w:val="22"/>
        </w:rPr>
      </w:pPr>
      <w:proofErr w:type="spellStart"/>
      <w:r w:rsidRPr="00161AFB">
        <w:rPr>
          <w:rFonts w:ascii="Arial" w:hAnsi="Arial" w:cs="Arial"/>
          <w:b/>
          <w:bCs/>
          <w:sz w:val="22"/>
          <w:szCs w:val="22"/>
        </w:rPr>
        <w:t>Notificación</w:t>
      </w:r>
      <w:proofErr w:type="spellEnd"/>
      <w:r w:rsidRPr="00161AFB">
        <w:rPr>
          <w:rFonts w:ascii="Arial" w:hAnsi="Arial" w:cs="Arial"/>
          <w:b/>
          <w:bCs/>
          <w:sz w:val="22"/>
          <w:szCs w:val="22"/>
        </w:rPr>
        <w:t xml:space="preserve"> </w:t>
      </w:r>
      <w:proofErr w:type="spellStart"/>
      <w:r w:rsidRPr="00161AFB">
        <w:rPr>
          <w:rFonts w:ascii="Arial" w:hAnsi="Arial" w:cs="Arial"/>
          <w:b/>
          <w:bCs/>
          <w:sz w:val="22"/>
          <w:szCs w:val="22"/>
        </w:rPr>
        <w:t>Anticipada</w:t>
      </w:r>
      <w:proofErr w:type="spellEnd"/>
      <w:r w:rsidRPr="00161AFB">
        <w:rPr>
          <w:rFonts w:ascii="Arial" w:hAnsi="Arial" w:cs="Arial"/>
          <w:b/>
          <w:bCs/>
          <w:sz w:val="22"/>
          <w:szCs w:val="22"/>
        </w:rPr>
        <w:t xml:space="preserve"> Y </w:t>
      </w:r>
      <w:proofErr w:type="spellStart"/>
      <w:r w:rsidRPr="00161AFB">
        <w:rPr>
          <w:rFonts w:ascii="Arial" w:hAnsi="Arial" w:cs="Arial"/>
          <w:b/>
          <w:bCs/>
          <w:sz w:val="22"/>
          <w:szCs w:val="22"/>
        </w:rPr>
        <w:t>Revisión</w:t>
      </w:r>
      <w:proofErr w:type="spellEnd"/>
      <w:r w:rsidRPr="00161AFB">
        <w:rPr>
          <w:rFonts w:ascii="Arial" w:hAnsi="Arial" w:cs="Arial"/>
          <w:b/>
          <w:bCs/>
          <w:sz w:val="22"/>
          <w:szCs w:val="22"/>
        </w:rPr>
        <w:t xml:space="preserve"> Pública De Una </w:t>
      </w:r>
      <w:proofErr w:type="spellStart"/>
      <w:r w:rsidRPr="00161AFB">
        <w:rPr>
          <w:rFonts w:ascii="Arial" w:hAnsi="Arial" w:cs="Arial"/>
          <w:b/>
          <w:bCs/>
          <w:sz w:val="22"/>
          <w:szCs w:val="22"/>
        </w:rPr>
        <w:t>Actividad</w:t>
      </w:r>
      <w:proofErr w:type="spellEnd"/>
      <w:r w:rsidRPr="00161AFB">
        <w:rPr>
          <w:rFonts w:ascii="Arial" w:hAnsi="Arial" w:cs="Arial"/>
          <w:b/>
          <w:bCs/>
          <w:sz w:val="22"/>
          <w:szCs w:val="22"/>
        </w:rPr>
        <w:t xml:space="preserve"> </w:t>
      </w:r>
      <w:proofErr w:type="spellStart"/>
      <w:r w:rsidRPr="00161AFB">
        <w:rPr>
          <w:rFonts w:ascii="Arial" w:hAnsi="Arial" w:cs="Arial"/>
          <w:b/>
          <w:bCs/>
          <w:sz w:val="22"/>
          <w:szCs w:val="22"/>
        </w:rPr>
        <w:t>Propuesta</w:t>
      </w:r>
      <w:proofErr w:type="spellEnd"/>
      <w:r w:rsidRPr="00161AFB">
        <w:rPr>
          <w:rFonts w:ascii="Arial" w:hAnsi="Arial" w:cs="Arial"/>
          <w:b/>
          <w:bCs/>
          <w:sz w:val="22"/>
          <w:szCs w:val="22"/>
        </w:rPr>
        <w:t xml:space="preserve"> En Una </w:t>
      </w:r>
      <w:proofErr w:type="spellStart"/>
      <w:r w:rsidRPr="00161AFB">
        <w:rPr>
          <w:rFonts w:ascii="Arial" w:hAnsi="Arial" w:cs="Arial"/>
          <w:b/>
          <w:bCs/>
          <w:sz w:val="22"/>
          <w:szCs w:val="22"/>
        </w:rPr>
        <w:t>Llanura</w:t>
      </w:r>
      <w:proofErr w:type="spellEnd"/>
      <w:r w:rsidRPr="00161AFB">
        <w:rPr>
          <w:rFonts w:ascii="Arial" w:hAnsi="Arial" w:cs="Arial"/>
          <w:b/>
          <w:bCs/>
          <w:sz w:val="22"/>
          <w:szCs w:val="22"/>
        </w:rPr>
        <w:t xml:space="preserve"> </w:t>
      </w:r>
      <w:proofErr w:type="spellStart"/>
      <w:r w:rsidRPr="00161AFB">
        <w:rPr>
          <w:rFonts w:ascii="Arial" w:hAnsi="Arial" w:cs="Arial"/>
          <w:b/>
          <w:bCs/>
          <w:sz w:val="22"/>
          <w:szCs w:val="22"/>
        </w:rPr>
        <w:t>Inundable</w:t>
      </w:r>
      <w:proofErr w:type="spellEnd"/>
      <w:r w:rsidRPr="00161AFB">
        <w:rPr>
          <w:rFonts w:ascii="Arial" w:hAnsi="Arial" w:cs="Arial"/>
          <w:b/>
          <w:bCs/>
          <w:sz w:val="22"/>
          <w:szCs w:val="22"/>
        </w:rPr>
        <w:t xml:space="preserve"> </w:t>
      </w:r>
      <w:proofErr w:type="spellStart"/>
      <w:r w:rsidRPr="00161AFB">
        <w:rPr>
          <w:rFonts w:ascii="Arial" w:hAnsi="Arial" w:cs="Arial"/>
          <w:b/>
          <w:bCs/>
          <w:sz w:val="22"/>
          <w:szCs w:val="22"/>
        </w:rPr>
        <w:t>Designada</w:t>
      </w:r>
      <w:proofErr w:type="spellEnd"/>
      <w:r w:rsidRPr="00161AFB">
        <w:rPr>
          <w:rFonts w:ascii="Arial" w:hAnsi="Arial" w:cs="Arial"/>
          <w:b/>
          <w:bCs/>
          <w:sz w:val="22"/>
          <w:szCs w:val="22"/>
        </w:rPr>
        <w:t xml:space="preserve"> Por La Norma Federal De </w:t>
      </w:r>
      <w:proofErr w:type="spellStart"/>
      <w:r w:rsidRPr="00161AFB">
        <w:rPr>
          <w:rFonts w:ascii="Arial" w:hAnsi="Arial" w:cs="Arial"/>
          <w:b/>
          <w:bCs/>
          <w:sz w:val="22"/>
          <w:szCs w:val="22"/>
        </w:rPr>
        <w:t>Gestión</w:t>
      </w:r>
      <w:proofErr w:type="spellEnd"/>
      <w:r w:rsidRPr="00161AFB">
        <w:rPr>
          <w:rFonts w:ascii="Arial" w:hAnsi="Arial" w:cs="Arial"/>
          <w:b/>
          <w:bCs/>
          <w:sz w:val="22"/>
          <w:szCs w:val="22"/>
        </w:rPr>
        <w:t xml:space="preserve"> De </w:t>
      </w:r>
      <w:proofErr w:type="spellStart"/>
      <w:r w:rsidRPr="00161AFB">
        <w:rPr>
          <w:rFonts w:ascii="Arial" w:hAnsi="Arial" w:cs="Arial"/>
          <w:b/>
          <w:bCs/>
          <w:sz w:val="22"/>
          <w:szCs w:val="22"/>
        </w:rPr>
        <w:t>Riesgos</w:t>
      </w:r>
      <w:proofErr w:type="spellEnd"/>
      <w:r w:rsidRPr="00161AFB">
        <w:rPr>
          <w:rFonts w:ascii="Arial" w:hAnsi="Arial" w:cs="Arial"/>
          <w:b/>
          <w:bCs/>
          <w:sz w:val="22"/>
          <w:szCs w:val="22"/>
        </w:rPr>
        <w:t xml:space="preserve"> De </w:t>
      </w:r>
      <w:proofErr w:type="spellStart"/>
      <w:r w:rsidRPr="00161AFB">
        <w:rPr>
          <w:rFonts w:ascii="Arial" w:hAnsi="Arial" w:cs="Arial"/>
          <w:b/>
          <w:bCs/>
          <w:sz w:val="22"/>
          <w:szCs w:val="22"/>
        </w:rPr>
        <w:t>Inundación</w:t>
      </w:r>
      <w:proofErr w:type="spellEnd"/>
    </w:p>
    <w:p w14:paraId="5AA769BF" w14:textId="0C046FB9" w:rsidR="00161AFB" w:rsidRPr="00161AFB" w:rsidRDefault="00161AFB" w:rsidP="00393C9C">
      <w:pPr>
        <w:jc w:val="both"/>
        <w:rPr>
          <w:rFonts w:ascii="Arial" w:hAnsi="Arial" w:cs="Arial"/>
          <w:sz w:val="22"/>
          <w:szCs w:val="22"/>
        </w:rPr>
      </w:pPr>
      <w:r w:rsidRPr="00161AFB">
        <w:rPr>
          <w:rFonts w:ascii="Arial" w:hAnsi="Arial" w:cs="Arial"/>
          <w:sz w:val="22"/>
          <w:szCs w:val="22"/>
        </w:rPr>
        <w:t xml:space="preserve">A: </w:t>
      </w:r>
      <w:proofErr w:type="spellStart"/>
      <w:r w:rsidRPr="00161AFB">
        <w:rPr>
          <w:rFonts w:ascii="Arial" w:hAnsi="Arial" w:cs="Arial"/>
          <w:sz w:val="22"/>
          <w:szCs w:val="22"/>
        </w:rPr>
        <w:t>Todas</w:t>
      </w:r>
      <w:proofErr w:type="spellEnd"/>
      <w:r w:rsidRPr="00161AFB">
        <w:rPr>
          <w:rFonts w:ascii="Arial" w:hAnsi="Arial" w:cs="Arial"/>
          <w:sz w:val="22"/>
          <w:szCs w:val="22"/>
        </w:rPr>
        <w:t xml:space="preserve"> las </w:t>
      </w:r>
      <w:proofErr w:type="spellStart"/>
      <w:r w:rsidRPr="00161AFB">
        <w:rPr>
          <w:rFonts w:ascii="Arial" w:hAnsi="Arial" w:cs="Arial"/>
          <w:sz w:val="22"/>
          <w:szCs w:val="22"/>
        </w:rPr>
        <w:t>Agencias</w:t>
      </w:r>
      <w:proofErr w:type="spellEnd"/>
      <w:r w:rsidRPr="00161AFB">
        <w:rPr>
          <w:rFonts w:ascii="Arial" w:hAnsi="Arial" w:cs="Arial"/>
          <w:sz w:val="22"/>
          <w:szCs w:val="22"/>
        </w:rPr>
        <w:t xml:space="preserve">, </w:t>
      </w:r>
      <w:proofErr w:type="spellStart"/>
      <w:r w:rsidRPr="00161AFB">
        <w:rPr>
          <w:rFonts w:ascii="Arial" w:hAnsi="Arial" w:cs="Arial"/>
          <w:sz w:val="22"/>
          <w:szCs w:val="22"/>
        </w:rPr>
        <w:t>Grupos</w:t>
      </w:r>
      <w:proofErr w:type="spellEnd"/>
      <w:r w:rsidRPr="00161AFB">
        <w:rPr>
          <w:rFonts w:ascii="Arial" w:hAnsi="Arial" w:cs="Arial"/>
          <w:sz w:val="22"/>
          <w:szCs w:val="22"/>
        </w:rPr>
        <w:t xml:space="preserve"> e </w:t>
      </w:r>
      <w:proofErr w:type="spellStart"/>
      <w:r w:rsidRPr="00161AFB">
        <w:rPr>
          <w:rFonts w:ascii="Arial" w:hAnsi="Arial" w:cs="Arial"/>
          <w:sz w:val="22"/>
          <w:szCs w:val="22"/>
        </w:rPr>
        <w:t>Individuos</w:t>
      </w:r>
      <w:proofErr w:type="spellEnd"/>
      <w:r w:rsidRPr="00161AFB">
        <w:rPr>
          <w:rFonts w:ascii="Arial" w:hAnsi="Arial" w:cs="Arial"/>
          <w:sz w:val="22"/>
          <w:szCs w:val="22"/>
        </w:rPr>
        <w:t xml:space="preserve"> </w:t>
      </w:r>
      <w:proofErr w:type="spellStart"/>
      <w:r w:rsidRPr="00161AFB">
        <w:rPr>
          <w:rFonts w:ascii="Arial" w:hAnsi="Arial" w:cs="Arial"/>
          <w:sz w:val="22"/>
          <w:szCs w:val="22"/>
        </w:rPr>
        <w:t>interesados</w:t>
      </w:r>
      <w:proofErr w:type="spellEnd"/>
      <w:r w:rsidRPr="00161AFB">
        <w:rPr>
          <w:rFonts w:ascii="Arial" w:hAnsi="Arial" w:cs="Arial"/>
          <w:sz w:val="22"/>
          <w:szCs w:val="22"/>
        </w:rPr>
        <w:t xml:space="preserve"> </w:t>
      </w:r>
      <w:proofErr w:type="spellStart"/>
      <w:r w:rsidRPr="00161AFB">
        <w:rPr>
          <w:rFonts w:ascii="Arial" w:hAnsi="Arial" w:cs="Arial"/>
          <w:sz w:val="22"/>
          <w:szCs w:val="22"/>
        </w:rPr>
        <w:t>el</w:t>
      </w:r>
      <w:proofErr w:type="spellEnd"/>
      <w:r w:rsidRPr="00161AFB">
        <w:rPr>
          <w:rFonts w:ascii="Arial" w:hAnsi="Arial" w:cs="Arial"/>
          <w:sz w:val="22"/>
          <w:szCs w:val="22"/>
        </w:rPr>
        <w:t xml:space="preserve"> </w:t>
      </w:r>
      <w:r w:rsidR="00DA7C0B">
        <w:rPr>
          <w:rFonts w:ascii="Arial" w:hAnsi="Arial" w:cs="Arial"/>
          <w:sz w:val="22"/>
          <w:szCs w:val="22"/>
        </w:rPr>
        <w:t>6/24/2025</w:t>
      </w:r>
      <w:r w:rsidRPr="00161AFB">
        <w:rPr>
          <w:rFonts w:ascii="Arial" w:hAnsi="Arial" w:cs="Arial"/>
          <w:sz w:val="22"/>
          <w:szCs w:val="22"/>
        </w:rPr>
        <w:t xml:space="preserve">:  Esto es para </w:t>
      </w:r>
      <w:proofErr w:type="spellStart"/>
      <w:r w:rsidRPr="00161AFB">
        <w:rPr>
          <w:rFonts w:ascii="Arial" w:hAnsi="Arial" w:cs="Arial"/>
          <w:sz w:val="22"/>
          <w:szCs w:val="22"/>
        </w:rPr>
        <w:t>dar</w:t>
      </w:r>
      <w:proofErr w:type="spellEnd"/>
      <w:r w:rsidRPr="00161AFB">
        <w:rPr>
          <w:rFonts w:ascii="Arial" w:hAnsi="Arial" w:cs="Arial"/>
          <w:sz w:val="22"/>
          <w:szCs w:val="22"/>
        </w:rPr>
        <w:t xml:space="preserve"> aviso de que la Ciudad de Cleveland ha </w:t>
      </w:r>
      <w:proofErr w:type="spellStart"/>
      <w:r w:rsidRPr="00161AFB">
        <w:rPr>
          <w:rFonts w:ascii="Arial" w:hAnsi="Arial" w:cs="Arial"/>
          <w:sz w:val="22"/>
          <w:szCs w:val="22"/>
        </w:rPr>
        <w:t>determinado</w:t>
      </w:r>
      <w:proofErr w:type="spellEnd"/>
      <w:r w:rsidRPr="00161AFB">
        <w:rPr>
          <w:rFonts w:ascii="Arial" w:hAnsi="Arial" w:cs="Arial"/>
          <w:sz w:val="22"/>
          <w:szCs w:val="22"/>
        </w:rPr>
        <w:t xml:space="preserve"> que la </w:t>
      </w:r>
      <w:proofErr w:type="spellStart"/>
      <w:r w:rsidRPr="00161AFB">
        <w:rPr>
          <w:rFonts w:ascii="Arial" w:hAnsi="Arial" w:cs="Arial"/>
          <w:sz w:val="22"/>
          <w:szCs w:val="22"/>
        </w:rPr>
        <w:t>siguiente</w:t>
      </w:r>
      <w:proofErr w:type="spellEnd"/>
      <w:r w:rsidRPr="00161AFB">
        <w:rPr>
          <w:rFonts w:ascii="Arial" w:hAnsi="Arial" w:cs="Arial"/>
          <w:sz w:val="22"/>
          <w:szCs w:val="22"/>
        </w:rPr>
        <w:t xml:space="preserve"> </w:t>
      </w:r>
      <w:proofErr w:type="spellStart"/>
      <w:r w:rsidRPr="00161AFB">
        <w:rPr>
          <w:rFonts w:ascii="Arial" w:hAnsi="Arial" w:cs="Arial"/>
          <w:sz w:val="22"/>
          <w:szCs w:val="22"/>
        </w:rPr>
        <w:t>acción</w:t>
      </w:r>
      <w:proofErr w:type="spellEnd"/>
      <w:r w:rsidRPr="00161AFB">
        <w:rPr>
          <w:rFonts w:ascii="Arial" w:hAnsi="Arial" w:cs="Arial"/>
          <w:sz w:val="22"/>
          <w:szCs w:val="22"/>
        </w:rPr>
        <w:t xml:space="preserve"> </w:t>
      </w:r>
      <w:proofErr w:type="spellStart"/>
      <w:r w:rsidRPr="00161AFB">
        <w:rPr>
          <w:rFonts w:ascii="Arial" w:hAnsi="Arial" w:cs="Arial"/>
          <w:sz w:val="22"/>
          <w:szCs w:val="22"/>
        </w:rPr>
        <w:t>propuesta</w:t>
      </w:r>
      <w:proofErr w:type="spellEnd"/>
      <w:r w:rsidRPr="00161AFB">
        <w:rPr>
          <w:rFonts w:ascii="Arial" w:hAnsi="Arial" w:cs="Arial"/>
          <w:sz w:val="22"/>
          <w:szCs w:val="22"/>
        </w:rPr>
        <w:t xml:space="preserve"> bajo </w:t>
      </w:r>
      <w:proofErr w:type="spellStart"/>
      <w:r w:rsidRPr="00161AFB">
        <w:rPr>
          <w:rFonts w:ascii="Arial" w:hAnsi="Arial" w:cs="Arial"/>
          <w:sz w:val="22"/>
          <w:szCs w:val="22"/>
        </w:rPr>
        <w:t>el</w:t>
      </w:r>
      <w:proofErr w:type="spellEnd"/>
      <w:r w:rsidRPr="00161AFB">
        <w:rPr>
          <w:rFonts w:ascii="Arial" w:hAnsi="Arial" w:cs="Arial"/>
          <w:sz w:val="22"/>
          <w:szCs w:val="22"/>
        </w:rPr>
        <w:t xml:space="preserve"> </w:t>
      </w:r>
      <w:proofErr w:type="spellStart"/>
      <w:r w:rsidRPr="00161AFB">
        <w:rPr>
          <w:rFonts w:ascii="Arial" w:hAnsi="Arial" w:cs="Arial"/>
          <w:sz w:val="22"/>
          <w:szCs w:val="22"/>
        </w:rPr>
        <w:t>Programa</w:t>
      </w:r>
      <w:proofErr w:type="spellEnd"/>
      <w:r w:rsidRPr="00161AFB">
        <w:rPr>
          <w:rFonts w:ascii="Arial" w:hAnsi="Arial" w:cs="Arial"/>
          <w:sz w:val="22"/>
          <w:szCs w:val="22"/>
        </w:rPr>
        <w:t xml:space="preserve"> de </w:t>
      </w:r>
      <w:proofErr w:type="spellStart"/>
      <w:r w:rsidRPr="00161AFB">
        <w:rPr>
          <w:rFonts w:ascii="Arial" w:hAnsi="Arial" w:cs="Arial"/>
          <w:sz w:val="22"/>
          <w:szCs w:val="22"/>
        </w:rPr>
        <w:t>Subvención</w:t>
      </w:r>
      <w:proofErr w:type="spellEnd"/>
      <w:r w:rsidRPr="00161AFB">
        <w:rPr>
          <w:rFonts w:ascii="Arial" w:hAnsi="Arial" w:cs="Arial"/>
          <w:sz w:val="22"/>
          <w:szCs w:val="22"/>
        </w:rPr>
        <w:t xml:space="preserve"> </w:t>
      </w:r>
      <w:proofErr w:type="spellStart"/>
      <w:r w:rsidRPr="00161AFB">
        <w:rPr>
          <w:rFonts w:ascii="Arial" w:hAnsi="Arial" w:cs="Arial"/>
          <w:sz w:val="22"/>
          <w:szCs w:val="22"/>
        </w:rPr>
        <w:t>en</w:t>
      </w:r>
      <w:proofErr w:type="spellEnd"/>
      <w:r w:rsidRPr="00161AFB">
        <w:rPr>
          <w:rFonts w:ascii="Arial" w:hAnsi="Arial" w:cs="Arial"/>
          <w:sz w:val="22"/>
          <w:szCs w:val="22"/>
        </w:rPr>
        <w:t xml:space="preserve"> </w:t>
      </w:r>
      <w:proofErr w:type="spellStart"/>
      <w:r w:rsidRPr="00161AFB">
        <w:rPr>
          <w:rFonts w:ascii="Arial" w:hAnsi="Arial" w:cs="Arial"/>
          <w:sz w:val="22"/>
          <w:szCs w:val="22"/>
        </w:rPr>
        <w:t>Bloque</w:t>
      </w:r>
      <w:proofErr w:type="spellEnd"/>
      <w:r w:rsidRPr="00161AFB">
        <w:rPr>
          <w:rFonts w:ascii="Arial" w:hAnsi="Arial" w:cs="Arial"/>
          <w:sz w:val="22"/>
          <w:szCs w:val="22"/>
        </w:rPr>
        <w:t xml:space="preserve"> para </w:t>
      </w:r>
      <w:proofErr w:type="spellStart"/>
      <w:r w:rsidRPr="00161AFB">
        <w:rPr>
          <w:rFonts w:ascii="Arial" w:hAnsi="Arial" w:cs="Arial"/>
          <w:sz w:val="22"/>
          <w:szCs w:val="22"/>
        </w:rPr>
        <w:t>el</w:t>
      </w:r>
      <w:proofErr w:type="spellEnd"/>
      <w:r w:rsidRPr="00161AFB">
        <w:rPr>
          <w:rFonts w:ascii="Arial" w:hAnsi="Arial" w:cs="Arial"/>
          <w:sz w:val="22"/>
          <w:szCs w:val="22"/>
        </w:rPr>
        <w:t xml:space="preserve"> Desarrollo </w:t>
      </w:r>
      <w:proofErr w:type="spellStart"/>
      <w:r w:rsidRPr="00161AFB">
        <w:rPr>
          <w:rFonts w:ascii="Arial" w:hAnsi="Arial" w:cs="Arial"/>
          <w:sz w:val="22"/>
          <w:szCs w:val="22"/>
        </w:rPr>
        <w:t>Comunitario</w:t>
      </w:r>
      <w:proofErr w:type="spellEnd"/>
      <w:r w:rsidRPr="00161AFB">
        <w:rPr>
          <w:rFonts w:ascii="Arial" w:hAnsi="Arial" w:cs="Arial"/>
          <w:sz w:val="22"/>
          <w:szCs w:val="22"/>
        </w:rPr>
        <w:t xml:space="preserve"> </w:t>
      </w:r>
      <w:proofErr w:type="spellStart"/>
      <w:r w:rsidRPr="00161AFB">
        <w:rPr>
          <w:rFonts w:ascii="Arial" w:hAnsi="Arial" w:cs="Arial"/>
          <w:sz w:val="22"/>
          <w:szCs w:val="22"/>
        </w:rPr>
        <w:t>administrado</w:t>
      </w:r>
      <w:proofErr w:type="spellEnd"/>
      <w:r w:rsidRPr="00161AFB">
        <w:rPr>
          <w:rFonts w:ascii="Arial" w:hAnsi="Arial" w:cs="Arial"/>
          <w:sz w:val="22"/>
          <w:szCs w:val="22"/>
        </w:rPr>
        <w:t xml:space="preserve"> </w:t>
      </w:r>
      <w:proofErr w:type="spellStart"/>
      <w:r w:rsidRPr="00161AFB">
        <w:rPr>
          <w:rFonts w:ascii="Arial" w:hAnsi="Arial" w:cs="Arial"/>
          <w:sz w:val="22"/>
          <w:szCs w:val="22"/>
        </w:rPr>
        <w:t>por</w:t>
      </w:r>
      <w:proofErr w:type="spellEnd"/>
      <w:r w:rsidRPr="00161AFB">
        <w:rPr>
          <w:rFonts w:ascii="Arial" w:hAnsi="Arial" w:cs="Arial"/>
          <w:sz w:val="22"/>
          <w:szCs w:val="22"/>
        </w:rPr>
        <w:t xml:space="preserve"> la </w:t>
      </w:r>
      <w:proofErr w:type="spellStart"/>
      <w:r w:rsidRPr="00161AFB">
        <w:rPr>
          <w:rFonts w:ascii="Arial" w:hAnsi="Arial" w:cs="Arial"/>
          <w:sz w:val="22"/>
          <w:szCs w:val="22"/>
        </w:rPr>
        <w:t>Oficina</w:t>
      </w:r>
      <w:proofErr w:type="spellEnd"/>
      <w:r w:rsidRPr="00161AFB">
        <w:rPr>
          <w:rFonts w:ascii="Arial" w:hAnsi="Arial" w:cs="Arial"/>
          <w:sz w:val="22"/>
          <w:szCs w:val="22"/>
        </w:rPr>
        <w:t xml:space="preserve"> General de Tierras de Texas (GLO) y ERR #(24-065-111-E924), </w:t>
      </w:r>
      <w:proofErr w:type="spellStart"/>
      <w:r w:rsidRPr="00161AFB">
        <w:rPr>
          <w:rFonts w:ascii="Arial" w:hAnsi="Arial" w:cs="Arial"/>
          <w:sz w:val="22"/>
          <w:szCs w:val="22"/>
        </w:rPr>
        <w:t>está</w:t>
      </w:r>
      <w:proofErr w:type="spellEnd"/>
      <w:r w:rsidRPr="00161AFB">
        <w:rPr>
          <w:rFonts w:ascii="Arial" w:hAnsi="Arial" w:cs="Arial"/>
          <w:sz w:val="22"/>
          <w:szCs w:val="22"/>
        </w:rPr>
        <w:t xml:space="preserve"> </w:t>
      </w:r>
      <w:proofErr w:type="spellStart"/>
      <w:r w:rsidRPr="00161AFB">
        <w:rPr>
          <w:rFonts w:ascii="Arial" w:hAnsi="Arial" w:cs="Arial"/>
          <w:sz w:val="22"/>
          <w:szCs w:val="22"/>
        </w:rPr>
        <w:t>ubicada</w:t>
      </w:r>
      <w:proofErr w:type="spellEnd"/>
      <w:r w:rsidRPr="00161AFB">
        <w:rPr>
          <w:rFonts w:ascii="Arial" w:hAnsi="Arial" w:cs="Arial"/>
          <w:sz w:val="22"/>
          <w:szCs w:val="22"/>
        </w:rPr>
        <w:t xml:space="preserve"> </w:t>
      </w:r>
      <w:proofErr w:type="spellStart"/>
      <w:r w:rsidRPr="00161AFB">
        <w:rPr>
          <w:rFonts w:ascii="Arial" w:hAnsi="Arial" w:cs="Arial"/>
          <w:sz w:val="22"/>
          <w:szCs w:val="22"/>
        </w:rPr>
        <w:t>en</w:t>
      </w:r>
      <w:proofErr w:type="spellEnd"/>
      <w:r w:rsidRPr="00161AFB">
        <w:rPr>
          <w:rFonts w:ascii="Arial" w:hAnsi="Arial" w:cs="Arial"/>
          <w:sz w:val="22"/>
          <w:szCs w:val="22"/>
        </w:rPr>
        <w:t xml:space="preserve"> la </w:t>
      </w:r>
      <w:proofErr w:type="spellStart"/>
      <w:r w:rsidRPr="00161AFB">
        <w:rPr>
          <w:rFonts w:ascii="Arial" w:hAnsi="Arial" w:cs="Arial"/>
          <w:sz w:val="22"/>
          <w:szCs w:val="22"/>
        </w:rPr>
        <w:t>planicie</w:t>
      </w:r>
      <w:proofErr w:type="spellEnd"/>
      <w:r w:rsidRPr="00161AFB">
        <w:rPr>
          <w:rFonts w:ascii="Arial" w:hAnsi="Arial" w:cs="Arial"/>
          <w:sz w:val="22"/>
          <w:szCs w:val="22"/>
        </w:rPr>
        <w:t xml:space="preserve"> </w:t>
      </w:r>
      <w:proofErr w:type="spellStart"/>
      <w:r w:rsidRPr="00161AFB">
        <w:rPr>
          <w:rFonts w:ascii="Arial" w:hAnsi="Arial" w:cs="Arial"/>
          <w:sz w:val="22"/>
          <w:szCs w:val="22"/>
        </w:rPr>
        <w:t>aluvial</w:t>
      </w:r>
      <w:proofErr w:type="spellEnd"/>
      <w:r w:rsidRPr="00161AFB">
        <w:rPr>
          <w:rFonts w:ascii="Arial" w:hAnsi="Arial" w:cs="Arial"/>
          <w:sz w:val="22"/>
          <w:szCs w:val="22"/>
        </w:rPr>
        <w:t xml:space="preserve"> del </w:t>
      </w:r>
      <w:proofErr w:type="spellStart"/>
      <w:r w:rsidRPr="00161AFB">
        <w:rPr>
          <w:rFonts w:ascii="Arial" w:hAnsi="Arial" w:cs="Arial"/>
          <w:sz w:val="22"/>
          <w:szCs w:val="22"/>
        </w:rPr>
        <w:t>Estándar</w:t>
      </w:r>
      <w:proofErr w:type="spellEnd"/>
      <w:r w:rsidRPr="00161AFB">
        <w:rPr>
          <w:rFonts w:ascii="Arial" w:hAnsi="Arial" w:cs="Arial"/>
          <w:sz w:val="22"/>
          <w:szCs w:val="22"/>
        </w:rPr>
        <w:t xml:space="preserve"> Federal de </w:t>
      </w:r>
      <w:proofErr w:type="spellStart"/>
      <w:r w:rsidRPr="00161AFB">
        <w:rPr>
          <w:rFonts w:ascii="Arial" w:hAnsi="Arial" w:cs="Arial"/>
          <w:sz w:val="22"/>
          <w:szCs w:val="22"/>
        </w:rPr>
        <w:t>Manejo</w:t>
      </w:r>
      <w:proofErr w:type="spellEnd"/>
      <w:r w:rsidRPr="00161AFB">
        <w:rPr>
          <w:rFonts w:ascii="Arial" w:hAnsi="Arial" w:cs="Arial"/>
          <w:sz w:val="22"/>
          <w:szCs w:val="22"/>
        </w:rPr>
        <w:t xml:space="preserve"> de Riesgo de </w:t>
      </w:r>
      <w:proofErr w:type="spellStart"/>
      <w:r w:rsidRPr="00161AFB">
        <w:rPr>
          <w:rFonts w:ascii="Arial" w:hAnsi="Arial" w:cs="Arial"/>
          <w:sz w:val="22"/>
          <w:szCs w:val="22"/>
        </w:rPr>
        <w:t>Inundación</w:t>
      </w:r>
      <w:proofErr w:type="spellEnd"/>
      <w:r w:rsidRPr="00161AFB">
        <w:rPr>
          <w:rFonts w:ascii="Arial" w:hAnsi="Arial" w:cs="Arial"/>
          <w:sz w:val="22"/>
          <w:szCs w:val="22"/>
        </w:rPr>
        <w:t xml:space="preserve"> (FFRMS), y la Ciudad de Cleveland </w:t>
      </w:r>
      <w:proofErr w:type="spellStart"/>
      <w:r w:rsidRPr="00161AFB">
        <w:rPr>
          <w:rFonts w:ascii="Arial" w:hAnsi="Arial" w:cs="Arial"/>
          <w:sz w:val="22"/>
          <w:szCs w:val="22"/>
        </w:rPr>
        <w:t>identificará</w:t>
      </w:r>
      <w:proofErr w:type="spellEnd"/>
      <w:r w:rsidRPr="00161AFB">
        <w:rPr>
          <w:rFonts w:ascii="Arial" w:hAnsi="Arial" w:cs="Arial"/>
          <w:sz w:val="22"/>
          <w:szCs w:val="22"/>
        </w:rPr>
        <w:t xml:space="preserve"> y </w:t>
      </w:r>
      <w:proofErr w:type="spellStart"/>
      <w:r w:rsidRPr="00161AFB">
        <w:rPr>
          <w:rFonts w:ascii="Arial" w:hAnsi="Arial" w:cs="Arial"/>
          <w:sz w:val="22"/>
          <w:szCs w:val="22"/>
        </w:rPr>
        <w:t>evaluará</w:t>
      </w:r>
      <w:proofErr w:type="spellEnd"/>
      <w:r w:rsidRPr="00161AFB">
        <w:rPr>
          <w:rFonts w:ascii="Arial" w:hAnsi="Arial" w:cs="Arial"/>
          <w:sz w:val="22"/>
          <w:szCs w:val="22"/>
        </w:rPr>
        <w:t xml:space="preserve"> </w:t>
      </w:r>
      <w:proofErr w:type="spellStart"/>
      <w:r w:rsidRPr="00161AFB">
        <w:rPr>
          <w:rFonts w:ascii="Arial" w:hAnsi="Arial" w:cs="Arial"/>
          <w:sz w:val="22"/>
          <w:szCs w:val="22"/>
        </w:rPr>
        <w:t>alternativas</w:t>
      </w:r>
      <w:proofErr w:type="spellEnd"/>
      <w:r w:rsidRPr="00161AFB">
        <w:rPr>
          <w:rFonts w:ascii="Arial" w:hAnsi="Arial" w:cs="Arial"/>
          <w:sz w:val="22"/>
          <w:szCs w:val="22"/>
        </w:rPr>
        <w:t xml:space="preserve"> viables a la </w:t>
      </w:r>
      <w:proofErr w:type="spellStart"/>
      <w:r w:rsidRPr="00161AFB">
        <w:rPr>
          <w:rFonts w:ascii="Arial" w:hAnsi="Arial" w:cs="Arial"/>
          <w:sz w:val="22"/>
          <w:szCs w:val="22"/>
        </w:rPr>
        <w:t>ubicación</w:t>
      </w:r>
      <w:proofErr w:type="spellEnd"/>
      <w:r w:rsidRPr="00161AFB">
        <w:rPr>
          <w:rFonts w:ascii="Arial" w:hAnsi="Arial" w:cs="Arial"/>
          <w:sz w:val="22"/>
          <w:szCs w:val="22"/>
        </w:rPr>
        <w:t xml:space="preserve"> de la </w:t>
      </w:r>
      <w:proofErr w:type="spellStart"/>
      <w:r w:rsidRPr="00161AFB">
        <w:rPr>
          <w:rFonts w:ascii="Arial" w:hAnsi="Arial" w:cs="Arial"/>
          <w:sz w:val="22"/>
          <w:szCs w:val="22"/>
        </w:rPr>
        <w:t>acción</w:t>
      </w:r>
      <w:proofErr w:type="spellEnd"/>
      <w:r w:rsidRPr="00161AFB">
        <w:rPr>
          <w:rFonts w:ascii="Arial" w:hAnsi="Arial" w:cs="Arial"/>
          <w:sz w:val="22"/>
          <w:szCs w:val="22"/>
        </w:rPr>
        <w:t xml:space="preserve"> </w:t>
      </w:r>
      <w:proofErr w:type="spellStart"/>
      <w:r w:rsidRPr="00161AFB">
        <w:rPr>
          <w:rFonts w:ascii="Arial" w:hAnsi="Arial" w:cs="Arial"/>
          <w:sz w:val="22"/>
          <w:szCs w:val="22"/>
        </w:rPr>
        <w:t>en</w:t>
      </w:r>
      <w:proofErr w:type="spellEnd"/>
      <w:r w:rsidRPr="00161AFB">
        <w:rPr>
          <w:rFonts w:ascii="Arial" w:hAnsi="Arial" w:cs="Arial"/>
          <w:sz w:val="22"/>
          <w:szCs w:val="22"/>
        </w:rPr>
        <w:t xml:space="preserve"> la </w:t>
      </w:r>
      <w:proofErr w:type="spellStart"/>
      <w:r w:rsidRPr="00161AFB">
        <w:rPr>
          <w:rFonts w:ascii="Arial" w:hAnsi="Arial" w:cs="Arial"/>
          <w:sz w:val="22"/>
          <w:szCs w:val="22"/>
        </w:rPr>
        <w:t>planicie</w:t>
      </w:r>
      <w:proofErr w:type="spellEnd"/>
      <w:r w:rsidRPr="00161AFB">
        <w:rPr>
          <w:rFonts w:ascii="Arial" w:hAnsi="Arial" w:cs="Arial"/>
          <w:sz w:val="22"/>
          <w:szCs w:val="22"/>
        </w:rPr>
        <w:t xml:space="preserve"> </w:t>
      </w:r>
      <w:proofErr w:type="spellStart"/>
      <w:r w:rsidRPr="00161AFB">
        <w:rPr>
          <w:rFonts w:ascii="Arial" w:hAnsi="Arial" w:cs="Arial"/>
          <w:sz w:val="22"/>
          <w:szCs w:val="22"/>
        </w:rPr>
        <w:t>aluvial</w:t>
      </w:r>
      <w:proofErr w:type="spellEnd"/>
      <w:r w:rsidRPr="00161AFB">
        <w:rPr>
          <w:rFonts w:ascii="Arial" w:hAnsi="Arial" w:cs="Arial"/>
          <w:sz w:val="22"/>
          <w:szCs w:val="22"/>
        </w:rPr>
        <w:t xml:space="preserve"> y </w:t>
      </w:r>
      <w:proofErr w:type="spellStart"/>
      <w:r w:rsidRPr="00161AFB">
        <w:rPr>
          <w:rFonts w:ascii="Arial" w:hAnsi="Arial" w:cs="Arial"/>
          <w:sz w:val="22"/>
          <w:szCs w:val="22"/>
        </w:rPr>
        <w:t>los</w:t>
      </w:r>
      <w:proofErr w:type="spellEnd"/>
      <w:r w:rsidRPr="00161AFB">
        <w:rPr>
          <w:rFonts w:ascii="Arial" w:hAnsi="Arial" w:cs="Arial"/>
          <w:sz w:val="22"/>
          <w:szCs w:val="22"/>
        </w:rPr>
        <w:t xml:space="preserve"> </w:t>
      </w:r>
      <w:proofErr w:type="spellStart"/>
      <w:r w:rsidRPr="00161AFB">
        <w:rPr>
          <w:rFonts w:ascii="Arial" w:hAnsi="Arial" w:cs="Arial"/>
          <w:sz w:val="22"/>
          <w:szCs w:val="22"/>
        </w:rPr>
        <w:t>impactos</w:t>
      </w:r>
      <w:proofErr w:type="spellEnd"/>
      <w:r w:rsidRPr="00161AFB">
        <w:rPr>
          <w:rFonts w:ascii="Arial" w:hAnsi="Arial" w:cs="Arial"/>
          <w:sz w:val="22"/>
          <w:szCs w:val="22"/>
        </w:rPr>
        <w:t xml:space="preserve"> </w:t>
      </w:r>
      <w:proofErr w:type="spellStart"/>
      <w:r w:rsidRPr="00161AFB">
        <w:rPr>
          <w:rFonts w:ascii="Arial" w:hAnsi="Arial" w:cs="Arial"/>
          <w:sz w:val="22"/>
          <w:szCs w:val="22"/>
        </w:rPr>
        <w:t>potenciales</w:t>
      </w:r>
      <w:proofErr w:type="spellEnd"/>
      <w:r w:rsidRPr="00161AFB">
        <w:rPr>
          <w:rFonts w:ascii="Arial" w:hAnsi="Arial" w:cs="Arial"/>
          <w:sz w:val="22"/>
          <w:szCs w:val="22"/>
        </w:rPr>
        <w:t xml:space="preserve"> </w:t>
      </w:r>
      <w:proofErr w:type="spellStart"/>
      <w:r w:rsidRPr="00161AFB">
        <w:rPr>
          <w:rFonts w:ascii="Arial" w:hAnsi="Arial" w:cs="Arial"/>
          <w:sz w:val="22"/>
          <w:szCs w:val="22"/>
        </w:rPr>
        <w:t>en</w:t>
      </w:r>
      <w:proofErr w:type="spellEnd"/>
      <w:r w:rsidRPr="00161AFB">
        <w:rPr>
          <w:rFonts w:ascii="Arial" w:hAnsi="Arial" w:cs="Arial"/>
          <w:sz w:val="22"/>
          <w:szCs w:val="22"/>
        </w:rPr>
        <w:t xml:space="preserve"> la </w:t>
      </w:r>
      <w:proofErr w:type="spellStart"/>
      <w:r w:rsidRPr="00161AFB">
        <w:rPr>
          <w:rFonts w:ascii="Arial" w:hAnsi="Arial" w:cs="Arial"/>
          <w:sz w:val="22"/>
          <w:szCs w:val="22"/>
        </w:rPr>
        <w:t>planicie</w:t>
      </w:r>
      <w:proofErr w:type="spellEnd"/>
      <w:r w:rsidRPr="00161AFB">
        <w:rPr>
          <w:rFonts w:ascii="Arial" w:hAnsi="Arial" w:cs="Arial"/>
          <w:sz w:val="22"/>
          <w:szCs w:val="22"/>
        </w:rPr>
        <w:t xml:space="preserve"> </w:t>
      </w:r>
      <w:proofErr w:type="spellStart"/>
      <w:r w:rsidRPr="00161AFB">
        <w:rPr>
          <w:rFonts w:ascii="Arial" w:hAnsi="Arial" w:cs="Arial"/>
          <w:sz w:val="22"/>
          <w:szCs w:val="22"/>
        </w:rPr>
        <w:t>aluvial</w:t>
      </w:r>
      <w:proofErr w:type="spellEnd"/>
      <w:r w:rsidRPr="00161AFB">
        <w:rPr>
          <w:rFonts w:ascii="Arial" w:hAnsi="Arial" w:cs="Arial"/>
          <w:sz w:val="22"/>
          <w:szCs w:val="22"/>
        </w:rPr>
        <w:t xml:space="preserve"> de la </w:t>
      </w:r>
      <w:proofErr w:type="spellStart"/>
      <w:r w:rsidRPr="00161AFB">
        <w:rPr>
          <w:rFonts w:ascii="Arial" w:hAnsi="Arial" w:cs="Arial"/>
          <w:sz w:val="22"/>
          <w:szCs w:val="22"/>
        </w:rPr>
        <w:t>acción</w:t>
      </w:r>
      <w:proofErr w:type="spellEnd"/>
      <w:r w:rsidRPr="00161AFB">
        <w:rPr>
          <w:rFonts w:ascii="Arial" w:hAnsi="Arial" w:cs="Arial"/>
          <w:sz w:val="22"/>
          <w:szCs w:val="22"/>
        </w:rPr>
        <w:t xml:space="preserve"> </w:t>
      </w:r>
      <w:proofErr w:type="spellStart"/>
      <w:r w:rsidRPr="00161AFB">
        <w:rPr>
          <w:rFonts w:ascii="Arial" w:hAnsi="Arial" w:cs="Arial"/>
          <w:sz w:val="22"/>
          <w:szCs w:val="22"/>
        </w:rPr>
        <w:t>propuesta</w:t>
      </w:r>
      <w:proofErr w:type="spellEnd"/>
      <w:r w:rsidRPr="00161AFB">
        <w:rPr>
          <w:rFonts w:ascii="Arial" w:hAnsi="Arial" w:cs="Arial"/>
          <w:sz w:val="22"/>
          <w:szCs w:val="22"/>
        </w:rPr>
        <w:t xml:space="preserve">, </w:t>
      </w:r>
      <w:proofErr w:type="spellStart"/>
      <w:r w:rsidRPr="00161AFB">
        <w:rPr>
          <w:rFonts w:ascii="Arial" w:hAnsi="Arial" w:cs="Arial"/>
          <w:sz w:val="22"/>
          <w:szCs w:val="22"/>
        </w:rPr>
        <w:t>según</w:t>
      </w:r>
      <w:proofErr w:type="spellEnd"/>
      <w:r w:rsidRPr="00161AFB">
        <w:rPr>
          <w:rFonts w:ascii="Arial" w:hAnsi="Arial" w:cs="Arial"/>
          <w:sz w:val="22"/>
          <w:szCs w:val="22"/>
        </w:rPr>
        <w:t xml:space="preserve"> lo </w:t>
      </w:r>
      <w:proofErr w:type="spellStart"/>
      <w:r w:rsidRPr="00161AFB">
        <w:rPr>
          <w:rFonts w:ascii="Arial" w:hAnsi="Arial" w:cs="Arial"/>
          <w:sz w:val="22"/>
          <w:szCs w:val="22"/>
        </w:rPr>
        <w:t>requiere</w:t>
      </w:r>
      <w:proofErr w:type="spellEnd"/>
      <w:r w:rsidRPr="00161AFB">
        <w:rPr>
          <w:rFonts w:ascii="Arial" w:hAnsi="Arial" w:cs="Arial"/>
          <w:sz w:val="22"/>
          <w:szCs w:val="22"/>
        </w:rPr>
        <w:t xml:space="preserve"> la Orden Ejecutiva 11988, </w:t>
      </w:r>
      <w:proofErr w:type="spellStart"/>
      <w:r w:rsidRPr="00161AFB">
        <w:rPr>
          <w:rFonts w:ascii="Arial" w:hAnsi="Arial" w:cs="Arial"/>
          <w:sz w:val="22"/>
          <w:szCs w:val="22"/>
        </w:rPr>
        <w:t>enmendada</w:t>
      </w:r>
      <w:proofErr w:type="spellEnd"/>
      <w:r w:rsidRPr="00161AFB">
        <w:rPr>
          <w:rFonts w:ascii="Arial" w:hAnsi="Arial" w:cs="Arial"/>
          <w:sz w:val="22"/>
          <w:szCs w:val="22"/>
        </w:rPr>
        <w:t xml:space="preserve"> </w:t>
      </w:r>
      <w:proofErr w:type="spellStart"/>
      <w:r w:rsidRPr="00161AFB">
        <w:rPr>
          <w:rFonts w:ascii="Arial" w:hAnsi="Arial" w:cs="Arial"/>
          <w:sz w:val="22"/>
          <w:szCs w:val="22"/>
        </w:rPr>
        <w:t>por</w:t>
      </w:r>
      <w:proofErr w:type="spellEnd"/>
      <w:r w:rsidRPr="00161AFB">
        <w:rPr>
          <w:rFonts w:ascii="Arial" w:hAnsi="Arial" w:cs="Arial"/>
          <w:sz w:val="22"/>
          <w:szCs w:val="22"/>
        </w:rPr>
        <w:t xml:space="preserve"> la Orden Ejecutiva 13690, de </w:t>
      </w:r>
      <w:proofErr w:type="spellStart"/>
      <w:r w:rsidRPr="00161AFB">
        <w:rPr>
          <w:rFonts w:ascii="Arial" w:hAnsi="Arial" w:cs="Arial"/>
          <w:sz w:val="22"/>
          <w:szCs w:val="22"/>
        </w:rPr>
        <w:t>acuerdo</w:t>
      </w:r>
      <w:proofErr w:type="spellEnd"/>
      <w:r w:rsidRPr="00161AFB">
        <w:rPr>
          <w:rFonts w:ascii="Arial" w:hAnsi="Arial" w:cs="Arial"/>
          <w:sz w:val="22"/>
          <w:szCs w:val="22"/>
        </w:rPr>
        <w:t xml:space="preserve"> con las </w:t>
      </w:r>
      <w:proofErr w:type="spellStart"/>
      <w:r w:rsidRPr="00161AFB">
        <w:rPr>
          <w:rFonts w:ascii="Arial" w:hAnsi="Arial" w:cs="Arial"/>
          <w:sz w:val="22"/>
          <w:szCs w:val="22"/>
        </w:rPr>
        <w:t>regulaciones</w:t>
      </w:r>
      <w:proofErr w:type="spellEnd"/>
      <w:r w:rsidRPr="00161AFB">
        <w:rPr>
          <w:rFonts w:ascii="Arial" w:hAnsi="Arial" w:cs="Arial"/>
          <w:sz w:val="22"/>
          <w:szCs w:val="22"/>
        </w:rPr>
        <w:t xml:space="preserve"> del HUD </w:t>
      </w:r>
      <w:proofErr w:type="spellStart"/>
      <w:r w:rsidRPr="00161AFB">
        <w:rPr>
          <w:rFonts w:ascii="Arial" w:hAnsi="Arial" w:cs="Arial"/>
          <w:sz w:val="22"/>
          <w:szCs w:val="22"/>
        </w:rPr>
        <w:t>en</w:t>
      </w:r>
      <w:proofErr w:type="spellEnd"/>
      <w:r w:rsidRPr="00161AFB">
        <w:rPr>
          <w:rFonts w:ascii="Arial" w:hAnsi="Arial" w:cs="Arial"/>
          <w:sz w:val="22"/>
          <w:szCs w:val="22"/>
        </w:rPr>
        <w:t xml:space="preserve"> 24 CFR 55. 20 </w:t>
      </w:r>
      <w:proofErr w:type="spellStart"/>
      <w:r w:rsidRPr="00161AFB">
        <w:rPr>
          <w:rFonts w:ascii="Arial" w:hAnsi="Arial" w:cs="Arial"/>
          <w:sz w:val="22"/>
          <w:szCs w:val="22"/>
        </w:rPr>
        <w:t>Subparte</w:t>
      </w:r>
      <w:proofErr w:type="spellEnd"/>
      <w:r w:rsidRPr="00161AFB">
        <w:rPr>
          <w:rFonts w:ascii="Arial" w:hAnsi="Arial" w:cs="Arial"/>
          <w:sz w:val="22"/>
          <w:szCs w:val="22"/>
        </w:rPr>
        <w:t xml:space="preserve"> C </w:t>
      </w:r>
      <w:proofErr w:type="spellStart"/>
      <w:r w:rsidRPr="00161AFB">
        <w:rPr>
          <w:rFonts w:ascii="Arial" w:hAnsi="Arial" w:cs="Arial"/>
          <w:sz w:val="22"/>
          <w:szCs w:val="22"/>
        </w:rPr>
        <w:t>Procedimientos</w:t>
      </w:r>
      <w:proofErr w:type="spellEnd"/>
      <w:r w:rsidRPr="00161AFB">
        <w:rPr>
          <w:rFonts w:ascii="Arial" w:hAnsi="Arial" w:cs="Arial"/>
          <w:sz w:val="22"/>
          <w:szCs w:val="22"/>
        </w:rPr>
        <w:t xml:space="preserve"> para </w:t>
      </w:r>
      <w:proofErr w:type="spellStart"/>
      <w:r w:rsidRPr="00161AFB">
        <w:rPr>
          <w:rFonts w:ascii="Arial" w:hAnsi="Arial" w:cs="Arial"/>
          <w:sz w:val="22"/>
          <w:szCs w:val="22"/>
        </w:rPr>
        <w:t>tomar</w:t>
      </w:r>
      <w:proofErr w:type="spellEnd"/>
      <w:r w:rsidRPr="00161AFB">
        <w:rPr>
          <w:rFonts w:ascii="Arial" w:hAnsi="Arial" w:cs="Arial"/>
          <w:sz w:val="22"/>
          <w:szCs w:val="22"/>
        </w:rPr>
        <w:t xml:space="preserve"> </w:t>
      </w:r>
      <w:proofErr w:type="spellStart"/>
      <w:r w:rsidRPr="00161AFB">
        <w:rPr>
          <w:rFonts w:ascii="Arial" w:hAnsi="Arial" w:cs="Arial"/>
          <w:sz w:val="22"/>
          <w:szCs w:val="22"/>
        </w:rPr>
        <w:t>determinaciones</w:t>
      </w:r>
      <w:proofErr w:type="spellEnd"/>
      <w:r w:rsidRPr="00161AFB">
        <w:rPr>
          <w:rFonts w:ascii="Arial" w:hAnsi="Arial" w:cs="Arial"/>
          <w:sz w:val="22"/>
          <w:szCs w:val="22"/>
        </w:rPr>
        <w:t xml:space="preserve"> </w:t>
      </w:r>
      <w:proofErr w:type="spellStart"/>
      <w:r w:rsidRPr="00161AFB">
        <w:rPr>
          <w:rFonts w:ascii="Arial" w:hAnsi="Arial" w:cs="Arial"/>
          <w:sz w:val="22"/>
          <w:szCs w:val="22"/>
        </w:rPr>
        <w:t>sobre</w:t>
      </w:r>
      <w:proofErr w:type="spellEnd"/>
      <w:r w:rsidRPr="00161AFB">
        <w:rPr>
          <w:rFonts w:ascii="Arial" w:hAnsi="Arial" w:cs="Arial"/>
          <w:sz w:val="22"/>
          <w:szCs w:val="22"/>
        </w:rPr>
        <w:t xml:space="preserve"> la </w:t>
      </w:r>
      <w:proofErr w:type="spellStart"/>
      <w:r w:rsidRPr="00161AFB">
        <w:rPr>
          <w:rFonts w:ascii="Arial" w:hAnsi="Arial" w:cs="Arial"/>
          <w:sz w:val="22"/>
          <w:szCs w:val="22"/>
        </w:rPr>
        <w:t>gestión</w:t>
      </w:r>
      <w:proofErr w:type="spellEnd"/>
      <w:r w:rsidRPr="00161AFB">
        <w:rPr>
          <w:rFonts w:ascii="Arial" w:hAnsi="Arial" w:cs="Arial"/>
          <w:sz w:val="22"/>
          <w:szCs w:val="22"/>
        </w:rPr>
        <w:t xml:space="preserve"> de </w:t>
      </w:r>
      <w:proofErr w:type="spellStart"/>
      <w:r w:rsidRPr="00161AFB">
        <w:rPr>
          <w:rFonts w:ascii="Arial" w:hAnsi="Arial" w:cs="Arial"/>
          <w:sz w:val="22"/>
          <w:szCs w:val="22"/>
        </w:rPr>
        <w:t>llanuras</w:t>
      </w:r>
      <w:proofErr w:type="spellEnd"/>
      <w:r w:rsidRPr="00161AFB">
        <w:rPr>
          <w:rFonts w:ascii="Arial" w:hAnsi="Arial" w:cs="Arial"/>
          <w:sz w:val="22"/>
          <w:szCs w:val="22"/>
        </w:rPr>
        <w:t xml:space="preserve"> </w:t>
      </w:r>
      <w:proofErr w:type="spellStart"/>
      <w:r w:rsidRPr="00161AFB">
        <w:rPr>
          <w:rFonts w:ascii="Arial" w:hAnsi="Arial" w:cs="Arial"/>
          <w:sz w:val="22"/>
          <w:szCs w:val="22"/>
        </w:rPr>
        <w:t>aluviales</w:t>
      </w:r>
      <w:proofErr w:type="spellEnd"/>
      <w:r w:rsidRPr="00161AFB">
        <w:rPr>
          <w:rFonts w:ascii="Arial" w:hAnsi="Arial" w:cs="Arial"/>
          <w:sz w:val="22"/>
          <w:szCs w:val="22"/>
        </w:rPr>
        <w:t xml:space="preserve"> y la </w:t>
      </w:r>
      <w:proofErr w:type="spellStart"/>
      <w:r w:rsidRPr="00161AFB">
        <w:rPr>
          <w:rFonts w:ascii="Arial" w:hAnsi="Arial" w:cs="Arial"/>
          <w:sz w:val="22"/>
          <w:szCs w:val="22"/>
        </w:rPr>
        <w:t>protección</w:t>
      </w:r>
      <w:proofErr w:type="spellEnd"/>
      <w:r w:rsidRPr="00161AFB">
        <w:rPr>
          <w:rFonts w:ascii="Arial" w:hAnsi="Arial" w:cs="Arial"/>
          <w:sz w:val="22"/>
          <w:szCs w:val="22"/>
        </w:rPr>
        <w:t xml:space="preserve"> de </w:t>
      </w:r>
      <w:proofErr w:type="spellStart"/>
      <w:r w:rsidRPr="00161AFB">
        <w:rPr>
          <w:rFonts w:ascii="Arial" w:hAnsi="Arial" w:cs="Arial"/>
          <w:sz w:val="22"/>
          <w:szCs w:val="22"/>
        </w:rPr>
        <w:t>humedales</w:t>
      </w:r>
      <w:proofErr w:type="spellEnd"/>
      <w:r w:rsidRPr="00161AFB">
        <w:rPr>
          <w:rFonts w:ascii="Arial" w:hAnsi="Arial" w:cs="Arial"/>
          <w:sz w:val="22"/>
          <w:szCs w:val="22"/>
        </w:rPr>
        <w:t xml:space="preserve">. La Ciudad propone </w:t>
      </w:r>
      <w:proofErr w:type="spellStart"/>
      <w:r w:rsidRPr="00161AFB">
        <w:rPr>
          <w:rFonts w:ascii="Arial" w:hAnsi="Arial" w:cs="Arial"/>
          <w:sz w:val="22"/>
          <w:szCs w:val="22"/>
        </w:rPr>
        <w:t>instalar</w:t>
      </w:r>
      <w:proofErr w:type="spellEnd"/>
      <w:r w:rsidRPr="00161AFB">
        <w:rPr>
          <w:rFonts w:ascii="Arial" w:hAnsi="Arial" w:cs="Arial"/>
          <w:sz w:val="22"/>
          <w:szCs w:val="22"/>
        </w:rPr>
        <w:t xml:space="preserve"> </w:t>
      </w:r>
      <w:proofErr w:type="spellStart"/>
      <w:r w:rsidRPr="00161AFB">
        <w:rPr>
          <w:rFonts w:ascii="Arial" w:hAnsi="Arial" w:cs="Arial"/>
          <w:sz w:val="22"/>
          <w:szCs w:val="22"/>
        </w:rPr>
        <w:t>generadores</w:t>
      </w:r>
      <w:proofErr w:type="spellEnd"/>
      <w:r w:rsidRPr="00161AFB">
        <w:rPr>
          <w:rFonts w:ascii="Arial" w:hAnsi="Arial" w:cs="Arial"/>
          <w:sz w:val="22"/>
          <w:szCs w:val="22"/>
        </w:rPr>
        <w:t xml:space="preserve"> e </w:t>
      </w:r>
      <w:proofErr w:type="spellStart"/>
      <w:r w:rsidRPr="00161AFB">
        <w:rPr>
          <w:rFonts w:ascii="Arial" w:hAnsi="Arial" w:cs="Arial"/>
          <w:sz w:val="22"/>
          <w:szCs w:val="22"/>
        </w:rPr>
        <w:t>interruptores</w:t>
      </w:r>
      <w:proofErr w:type="spellEnd"/>
      <w:r w:rsidRPr="00161AFB">
        <w:rPr>
          <w:rFonts w:ascii="Arial" w:hAnsi="Arial" w:cs="Arial"/>
          <w:sz w:val="22"/>
          <w:szCs w:val="22"/>
        </w:rPr>
        <w:t xml:space="preserve"> de </w:t>
      </w:r>
      <w:proofErr w:type="spellStart"/>
      <w:r w:rsidRPr="00161AFB">
        <w:rPr>
          <w:rFonts w:ascii="Arial" w:hAnsi="Arial" w:cs="Arial"/>
          <w:sz w:val="22"/>
          <w:szCs w:val="22"/>
        </w:rPr>
        <w:t>transferencia</w:t>
      </w:r>
      <w:proofErr w:type="spellEnd"/>
      <w:r w:rsidRPr="00161AFB">
        <w:rPr>
          <w:rFonts w:ascii="Arial" w:hAnsi="Arial" w:cs="Arial"/>
          <w:sz w:val="22"/>
          <w:szCs w:val="22"/>
        </w:rPr>
        <w:t xml:space="preserve"> y </w:t>
      </w:r>
      <w:proofErr w:type="spellStart"/>
      <w:r w:rsidRPr="00161AFB">
        <w:rPr>
          <w:rFonts w:ascii="Arial" w:hAnsi="Arial" w:cs="Arial"/>
          <w:sz w:val="22"/>
          <w:szCs w:val="22"/>
        </w:rPr>
        <w:lastRenderedPageBreak/>
        <w:t>completar</w:t>
      </w:r>
      <w:proofErr w:type="spellEnd"/>
      <w:r w:rsidRPr="00161AFB">
        <w:rPr>
          <w:rFonts w:ascii="Arial" w:hAnsi="Arial" w:cs="Arial"/>
          <w:sz w:val="22"/>
          <w:szCs w:val="22"/>
        </w:rPr>
        <w:t xml:space="preserve"> </w:t>
      </w:r>
      <w:proofErr w:type="spellStart"/>
      <w:r w:rsidRPr="00161AFB">
        <w:rPr>
          <w:rFonts w:ascii="Arial" w:hAnsi="Arial" w:cs="Arial"/>
          <w:sz w:val="22"/>
          <w:szCs w:val="22"/>
        </w:rPr>
        <w:t>todos</w:t>
      </w:r>
      <w:proofErr w:type="spellEnd"/>
      <w:r w:rsidRPr="00161AFB">
        <w:rPr>
          <w:rFonts w:ascii="Arial" w:hAnsi="Arial" w:cs="Arial"/>
          <w:sz w:val="22"/>
          <w:szCs w:val="22"/>
        </w:rPr>
        <w:t xml:space="preserve"> </w:t>
      </w:r>
      <w:proofErr w:type="spellStart"/>
      <w:r w:rsidRPr="00161AFB">
        <w:rPr>
          <w:rFonts w:ascii="Arial" w:hAnsi="Arial" w:cs="Arial"/>
          <w:sz w:val="22"/>
          <w:szCs w:val="22"/>
        </w:rPr>
        <w:t>los</w:t>
      </w:r>
      <w:proofErr w:type="spellEnd"/>
      <w:r w:rsidRPr="00161AFB">
        <w:rPr>
          <w:rFonts w:ascii="Arial" w:hAnsi="Arial" w:cs="Arial"/>
          <w:sz w:val="22"/>
          <w:szCs w:val="22"/>
        </w:rPr>
        <w:t xml:space="preserve"> </w:t>
      </w:r>
      <w:proofErr w:type="spellStart"/>
      <w:r w:rsidRPr="00161AFB">
        <w:rPr>
          <w:rFonts w:ascii="Arial" w:hAnsi="Arial" w:cs="Arial"/>
          <w:sz w:val="22"/>
          <w:szCs w:val="22"/>
        </w:rPr>
        <w:t>accesorios</w:t>
      </w:r>
      <w:proofErr w:type="spellEnd"/>
      <w:r w:rsidRPr="00161AFB">
        <w:rPr>
          <w:rFonts w:ascii="Arial" w:hAnsi="Arial" w:cs="Arial"/>
          <w:sz w:val="22"/>
          <w:szCs w:val="22"/>
        </w:rPr>
        <w:t xml:space="preserve"> </w:t>
      </w:r>
      <w:proofErr w:type="spellStart"/>
      <w:r w:rsidRPr="00161AFB">
        <w:rPr>
          <w:rFonts w:ascii="Arial" w:hAnsi="Arial" w:cs="Arial"/>
          <w:sz w:val="22"/>
          <w:szCs w:val="22"/>
        </w:rPr>
        <w:t>asociados</w:t>
      </w:r>
      <w:proofErr w:type="spellEnd"/>
      <w:r w:rsidRPr="00161AFB">
        <w:rPr>
          <w:rFonts w:ascii="Arial" w:hAnsi="Arial" w:cs="Arial"/>
          <w:sz w:val="22"/>
          <w:szCs w:val="22"/>
        </w:rPr>
        <w:t xml:space="preserve"> </w:t>
      </w:r>
      <w:proofErr w:type="spellStart"/>
      <w:r w:rsidRPr="00161AFB">
        <w:rPr>
          <w:rFonts w:ascii="Arial" w:hAnsi="Arial" w:cs="Arial"/>
          <w:sz w:val="22"/>
          <w:szCs w:val="22"/>
        </w:rPr>
        <w:t>en</w:t>
      </w:r>
      <w:proofErr w:type="spellEnd"/>
      <w:r w:rsidRPr="00161AFB">
        <w:rPr>
          <w:rFonts w:ascii="Arial" w:hAnsi="Arial" w:cs="Arial"/>
          <w:sz w:val="22"/>
          <w:szCs w:val="22"/>
        </w:rPr>
        <w:t xml:space="preserve"> </w:t>
      </w:r>
      <w:proofErr w:type="spellStart"/>
      <w:r w:rsidRPr="00161AFB">
        <w:rPr>
          <w:rFonts w:ascii="Arial" w:hAnsi="Arial" w:cs="Arial"/>
          <w:sz w:val="22"/>
          <w:szCs w:val="22"/>
        </w:rPr>
        <w:t>cinco</w:t>
      </w:r>
      <w:proofErr w:type="spellEnd"/>
      <w:r w:rsidRPr="00161AFB">
        <w:rPr>
          <w:rFonts w:ascii="Arial" w:hAnsi="Arial" w:cs="Arial"/>
          <w:sz w:val="22"/>
          <w:szCs w:val="22"/>
        </w:rPr>
        <w:t xml:space="preserve"> (5) </w:t>
      </w:r>
      <w:proofErr w:type="spellStart"/>
      <w:r w:rsidRPr="00161AFB">
        <w:rPr>
          <w:rFonts w:ascii="Arial" w:hAnsi="Arial" w:cs="Arial"/>
          <w:sz w:val="22"/>
          <w:szCs w:val="22"/>
        </w:rPr>
        <w:t>estaciones</w:t>
      </w:r>
      <w:proofErr w:type="spellEnd"/>
      <w:r w:rsidRPr="00161AFB">
        <w:rPr>
          <w:rFonts w:ascii="Arial" w:hAnsi="Arial" w:cs="Arial"/>
          <w:sz w:val="22"/>
          <w:szCs w:val="22"/>
        </w:rPr>
        <w:t xml:space="preserve"> de </w:t>
      </w:r>
      <w:proofErr w:type="spellStart"/>
      <w:r w:rsidRPr="00161AFB">
        <w:rPr>
          <w:rFonts w:ascii="Arial" w:hAnsi="Arial" w:cs="Arial"/>
          <w:sz w:val="22"/>
          <w:szCs w:val="22"/>
        </w:rPr>
        <w:t>bombeo</w:t>
      </w:r>
      <w:proofErr w:type="spellEnd"/>
      <w:r w:rsidRPr="00161AFB">
        <w:rPr>
          <w:rFonts w:ascii="Arial" w:hAnsi="Arial" w:cs="Arial"/>
          <w:sz w:val="22"/>
          <w:szCs w:val="22"/>
        </w:rPr>
        <w:t xml:space="preserve"> y </w:t>
      </w:r>
      <w:proofErr w:type="spellStart"/>
      <w:r w:rsidRPr="00161AFB">
        <w:rPr>
          <w:rFonts w:ascii="Arial" w:hAnsi="Arial" w:cs="Arial"/>
          <w:sz w:val="22"/>
          <w:szCs w:val="22"/>
        </w:rPr>
        <w:t>en</w:t>
      </w:r>
      <w:proofErr w:type="spellEnd"/>
      <w:r w:rsidRPr="00161AFB">
        <w:rPr>
          <w:rFonts w:ascii="Arial" w:hAnsi="Arial" w:cs="Arial"/>
          <w:sz w:val="22"/>
          <w:szCs w:val="22"/>
        </w:rPr>
        <w:t xml:space="preserve"> la Estación de Bomberos de Cleveland. La </w:t>
      </w:r>
      <w:proofErr w:type="spellStart"/>
      <w:r w:rsidRPr="00161AFB">
        <w:rPr>
          <w:rFonts w:ascii="Arial" w:hAnsi="Arial" w:cs="Arial"/>
          <w:sz w:val="22"/>
          <w:szCs w:val="22"/>
        </w:rPr>
        <w:t>ubicación</w:t>
      </w:r>
      <w:proofErr w:type="spellEnd"/>
      <w:r w:rsidRPr="00161AFB">
        <w:rPr>
          <w:rFonts w:ascii="Arial" w:hAnsi="Arial" w:cs="Arial"/>
          <w:sz w:val="22"/>
          <w:szCs w:val="22"/>
        </w:rPr>
        <w:t xml:space="preserve"> de </w:t>
      </w:r>
      <w:proofErr w:type="spellStart"/>
      <w:r w:rsidRPr="00161AFB">
        <w:rPr>
          <w:rFonts w:ascii="Arial" w:hAnsi="Arial" w:cs="Arial"/>
          <w:sz w:val="22"/>
          <w:szCs w:val="22"/>
        </w:rPr>
        <w:t>cada</w:t>
      </w:r>
      <w:proofErr w:type="spellEnd"/>
      <w:r w:rsidRPr="00161AFB">
        <w:rPr>
          <w:rFonts w:ascii="Arial" w:hAnsi="Arial" w:cs="Arial"/>
          <w:sz w:val="22"/>
          <w:szCs w:val="22"/>
        </w:rPr>
        <w:t xml:space="preserve"> </w:t>
      </w:r>
      <w:proofErr w:type="spellStart"/>
      <w:r w:rsidRPr="00161AFB">
        <w:rPr>
          <w:rFonts w:ascii="Arial" w:hAnsi="Arial" w:cs="Arial"/>
          <w:sz w:val="22"/>
          <w:szCs w:val="22"/>
        </w:rPr>
        <w:t>generador</w:t>
      </w:r>
      <w:proofErr w:type="spellEnd"/>
      <w:r w:rsidRPr="00161AFB">
        <w:rPr>
          <w:rFonts w:ascii="Arial" w:hAnsi="Arial" w:cs="Arial"/>
          <w:sz w:val="22"/>
          <w:szCs w:val="22"/>
        </w:rPr>
        <w:t xml:space="preserve"> se indica </w:t>
      </w:r>
      <w:proofErr w:type="spellStart"/>
      <w:r w:rsidRPr="00161AFB">
        <w:rPr>
          <w:rFonts w:ascii="Arial" w:hAnsi="Arial" w:cs="Arial"/>
          <w:sz w:val="22"/>
          <w:szCs w:val="22"/>
        </w:rPr>
        <w:t>en</w:t>
      </w:r>
      <w:proofErr w:type="spellEnd"/>
      <w:r w:rsidRPr="00161AFB">
        <w:rPr>
          <w:rFonts w:ascii="Arial" w:hAnsi="Arial" w:cs="Arial"/>
          <w:sz w:val="22"/>
          <w:szCs w:val="22"/>
        </w:rPr>
        <w:t xml:space="preserve"> </w:t>
      </w:r>
      <w:proofErr w:type="spellStart"/>
      <w:r w:rsidRPr="00161AFB">
        <w:rPr>
          <w:rFonts w:ascii="Arial" w:hAnsi="Arial" w:cs="Arial"/>
          <w:sz w:val="22"/>
          <w:szCs w:val="22"/>
        </w:rPr>
        <w:t>el</w:t>
      </w:r>
      <w:proofErr w:type="spellEnd"/>
      <w:r w:rsidRPr="00161AFB">
        <w:rPr>
          <w:rFonts w:ascii="Arial" w:hAnsi="Arial" w:cs="Arial"/>
          <w:sz w:val="22"/>
          <w:szCs w:val="22"/>
        </w:rPr>
        <w:t xml:space="preserve"> </w:t>
      </w:r>
      <w:proofErr w:type="spellStart"/>
      <w:r w:rsidRPr="00161AFB">
        <w:rPr>
          <w:rFonts w:ascii="Arial" w:hAnsi="Arial" w:cs="Arial"/>
          <w:sz w:val="22"/>
          <w:szCs w:val="22"/>
        </w:rPr>
        <w:t>siguiente</w:t>
      </w:r>
      <w:proofErr w:type="spellEnd"/>
      <w:r w:rsidRPr="00161AFB">
        <w:rPr>
          <w:rFonts w:ascii="Arial" w:hAnsi="Arial" w:cs="Arial"/>
          <w:sz w:val="22"/>
          <w:szCs w:val="22"/>
        </w:rPr>
        <w:t xml:space="preserve"> </w:t>
      </w:r>
      <w:proofErr w:type="spellStart"/>
      <w:r w:rsidRPr="00161AFB">
        <w:rPr>
          <w:rFonts w:ascii="Arial" w:hAnsi="Arial" w:cs="Arial"/>
          <w:sz w:val="22"/>
          <w:szCs w:val="22"/>
        </w:rPr>
        <w:t>cuadro</w:t>
      </w:r>
      <w:proofErr w:type="spellEnd"/>
      <w:r w:rsidRPr="00161AFB">
        <w:rPr>
          <w:rFonts w:ascii="Arial" w:hAnsi="Arial" w:cs="Arial"/>
          <w:sz w:val="22"/>
          <w:szCs w:val="22"/>
        </w:rPr>
        <w:t>:</w:t>
      </w:r>
    </w:p>
    <w:p w14:paraId="6390B84D" w14:textId="77777777" w:rsidR="00161AFB" w:rsidRPr="00161AFB" w:rsidRDefault="00161AFB" w:rsidP="00393C9C">
      <w:pPr>
        <w:jc w:val="both"/>
        <w:rPr>
          <w:rFonts w:ascii="Arial" w:hAnsi="Arial" w:cs="Arial"/>
          <w:sz w:val="22"/>
          <w:szCs w:val="22"/>
        </w:rPr>
      </w:pPr>
    </w:p>
    <w:tbl>
      <w:tblPr>
        <w:tblStyle w:val="TableGrid"/>
        <w:tblW w:w="0" w:type="auto"/>
        <w:tblLook w:val="04A0" w:firstRow="1" w:lastRow="0" w:firstColumn="1" w:lastColumn="0" w:noHBand="0" w:noVBand="1"/>
      </w:tblPr>
      <w:tblGrid>
        <w:gridCol w:w="3775"/>
        <w:gridCol w:w="4410"/>
        <w:gridCol w:w="2605"/>
      </w:tblGrid>
      <w:tr w:rsidR="00161AFB" w14:paraId="77DD02AA" w14:textId="77777777" w:rsidTr="00792618">
        <w:tc>
          <w:tcPr>
            <w:tcW w:w="3775" w:type="dxa"/>
          </w:tcPr>
          <w:p w14:paraId="1DBBBAD6" w14:textId="1BEA70ED" w:rsidR="00161AFB" w:rsidRPr="007A6726" w:rsidRDefault="00161AFB" w:rsidP="00393C9C">
            <w:pPr>
              <w:jc w:val="both"/>
              <w:rPr>
                <w:rFonts w:ascii="Arial" w:hAnsi="Arial" w:cs="Arial"/>
                <w:b/>
                <w:bCs/>
                <w:sz w:val="22"/>
                <w:szCs w:val="22"/>
              </w:rPr>
            </w:pPr>
            <w:proofErr w:type="spellStart"/>
            <w:r w:rsidRPr="00161AFB">
              <w:rPr>
                <w:rFonts w:ascii="Arial" w:hAnsi="Arial" w:cs="Arial"/>
                <w:b/>
                <w:bCs/>
                <w:sz w:val="22"/>
                <w:szCs w:val="22"/>
              </w:rPr>
              <w:t>Instalación</w:t>
            </w:r>
            <w:proofErr w:type="spellEnd"/>
          </w:p>
        </w:tc>
        <w:tc>
          <w:tcPr>
            <w:tcW w:w="4410" w:type="dxa"/>
          </w:tcPr>
          <w:p w14:paraId="45FB70B2" w14:textId="73A274F9" w:rsidR="00161AFB" w:rsidRPr="007A6726" w:rsidRDefault="00161AFB" w:rsidP="00393C9C">
            <w:pPr>
              <w:jc w:val="both"/>
              <w:rPr>
                <w:rFonts w:ascii="Arial" w:hAnsi="Arial" w:cs="Arial"/>
                <w:b/>
                <w:bCs/>
                <w:sz w:val="22"/>
                <w:szCs w:val="22"/>
              </w:rPr>
            </w:pPr>
            <w:proofErr w:type="spellStart"/>
            <w:r w:rsidRPr="00161AFB">
              <w:rPr>
                <w:rFonts w:ascii="Arial" w:hAnsi="Arial" w:cs="Arial"/>
                <w:b/>
                <w:bCs/>
                <w:sz w:val="22"/>
                <w:szCs w:val="22"/>
              </w:rPr>
              <w:t>Dirección</w:t>
            </w:r>
            <w:proofErr w:type="spellEnd"/>
          </w:p>
        </w:tc>
        <w:tc>
          <w:tcPr>
            <w:tcW w:w="2605" w:type="dxa"/>
          </w:tcPr>
          <w:p w14:paraId="5A1F250B" w14:textId="5AC8BD3B" w:rsidR="00161AFB" w:rsidRPr="007A6726" w:rsidRDefault="00161AFB" w:rsidP="00393C9C">
            <w:pPr>
              <w:jc w:val="both"/>
              <w:rPr>
                <w:rFonts w:ascii="Arial" w:hAnsi="Arial" w:cs="Arial"/>
                <w:b/>
                <w:bCs/>
                <w:sz w:val="22"/>
                <w:szCs w:val="22"/>
              </w:rPr>
            </w:pPr>
            <w:proofErr w:type="spellStart"/>
            <w:r w:rsidRPr="00161AFB">
              <w:rPr>
                <w:rFonts w:ascii="Arial" w:hAnsi="Arial" w:cs="Arial"/>
                <w:b/>
                <w:bCs/>
                <w:sz w:val="22"/>
                <w:szCs w:val="22"/>
              </w:rPr>
              <w:t>Coordenadas</w:t>
            </w:r>
            <w:proofErr w:type="spellEnd"/>
          </w:p>
        </w:tc>
      </w:tr>
      <w:tr w:rsidR="00161AFB" w14:paraId="1FE6212D" w14:textId="77777777" w:rsidTr="00792618">
        <w:tc>
          <w:tcPr>
            <w:tcW w:w="3775" w:type="dxa"/>
          </w:tcPr>
          <w:p w14:paraId="74BC34A2" w14:textId="77777777" w:rsidR="00161AFB" w:rsidRDefault="00161AFB" w:rsidP="00393C9C">
            <w:pPr>
              <w:jc w:val="both"/>
              <w:rPr>
                <w:rFonts w:ascii="Arial" w:hAnsi="Arial" w:cs="Arial"/>
                <w:sz w:val="22"/>
                <w:szCs w:val="22"/>
              </w:rPr>
            </w:pPr>
            <w:r>
              <w:rPr>
                <w:rFonts w:ascii="Arial" w:hAnsi="Arial" w:cs="Arial"/>
                <w:sz w:val="22"/>
                <w:szCs w:val="22"/>
              </w:rPr>
              <w:t>Cleveland Fire Station</w:t>
            </w:r>
          </w:p>
        </w:tc>
        <w:tc>
          <w:tcPr>
            <w:tcW w:w="4410" w:type="dxa"/>
          </w:tcPr>
          <w:p w14:paraId="733C14DF" w14:textId="77777777" w:rsidR="00161AFB" w:rsidRDefault="00161AFB" w:rsidP="00393C9C">
            <w:pPr>
              <w:jc w:val="both"/>
              <w:rPr>
                <w:rFonts w:ascii="Arial" w:hAnsi="Arial" w:cs="Arial"/>
                <w:sz w:val="22"/>
                <w:szCs w:val="22"/>
              </w:rPr>
            </w:pPr>
            <w:r>
              <w:rPr>
                <w:rFonts w:ascii="Arial" w:hAnsi="Arial" w:cs="Arial"/>
                <w:sz w:val="22"/>
                <w:szCs w:val="22"/>
              </w:rPr>
              <w:t>207 East Boothe St.,</w:t>
            </w:r>
            <w:r w:rsidRPr="001D1E67">
              <w:rPr>
                <w:rFonts w:ascii="Arial" w:hAnsi="Arial" w:cs="Arial"/>
                <w:sz w:val="22"/>
                <w:szCs w:val="22"/>
              </w:rPr>
              <w:t xml:space="preserve"> Cleveland, TX 77327</w:t>
            </w:r>
          </w:p>
        </w:tc>
        <w:tc>
          <w:tcPr>
            <w:tcW w:w="2605" w:type="dxa"/>
          </w:tcPr>
          <w:p w14:paraId="62F9B01D" w14:textId="77777777" w:rsidR="00161AFB" w:rsidRDefault="00161AFB" w:rsidP="00393C9C">
            <w:pPr>
              <w:jc w:val="both"/>
              <w:rPr>
                <w:rFonts w:ascii="Arial" w:hAnsi="Arial" w:cs="Arial"/>
                <w:sz w:val="22"/>
                <w:szCs w:val="22"/>
              </w:rPr>
            </w:pPr>
            <w:r w:rsidRPr="00721B3E">
              <w:rPr>
                <w:rFonts w:ascii="Arial" w:hAnsi="Arial" w:cs="Arial"/>
                <w:sz w:val="22"/>
                <w:szCs w:val="22"/>
              </w:rPr>
              <w:t>30.34434, -95.08496</w:t>
            </w:r>
          </w:p>
        </w:tc>
      </w:tr>
      <w:tr w:rsidR="00161AFB" w14:paraId="54FD892B" w14:textId="77777777" w:rsidTr="00792618">
        <w:tc>
          <w:tcPr>
            <w:tcW w:w="3775" w:type="dxa"/>
          </w:tcPr>
          <w:p w14:paraId="5A93909D" w14:textId="77777777" w:rsidR="00161AFB" w:rsidRDefault="00161AFB" w:rsidP="00393C9C">
            <w:pPr>
              <w:jc w:val="both"/>
              <w:rPr>
                <w:rFonts w:ascii="Arial" w:hAnsi="Arial" w:cs="Arial"/>
                <w:sz w:val="22"/>
                <w:szCs w:val="22"/>
              </w:rPr>
            </w:pPr>
            <w:r w:rsidRPr="001306BD">
              <w:rPr>
                <w:rFonts w:ascii="Arial" w:hAnsi="Arial" w:cs="Arial"/>
                <w:sz w:val="22"/>
                <w:szCs w:val="22"/>
              </w:rPr>
              <w:t>787 Nevell</w:t>
            </w:r>
            <w:r>
              <w:rPr>
                <w:rFonts w:ascii="Arial" w:hAnsi="Arial" w:cs="Arial"/>
                <w:sz w:val="22"/>
                <w:szCs w:val="22"/>
              </w:rPr>
              <w:t xml:space="preserve"> Lift Station No. 4</w:t>
            </w:r>
          </w:p>
        </w:tc>
        <w:tc>
          <w:tcPr>
            <w:tcW w:w="4410" w:type="dxa"/>
          </w:tcPr>
          <w:p w14:paraId="6A1FCBFF" w14:textId="77777777" w:rsidR="00161AFB" w:rsidRDefault="00161AFB" w:rsidP="00393C9C">
            <w:pPr>
              <w:jc w:val="both"/>
              <w:rPr>
                <w:rFonts w:ascii="Arial" w:hAnsi="Arial" w:cs="Arial"/>
                <w:sz w:val="22"/>
                <w:szCs w:val="22"/>
              </w:rPr>
            </w:pPr>
            <w:r w:rsidRPr="001D1E67">
              <w:rPr>
                <w:rFonts w:ascii="Arial" w:hAnsi="Arial" w:cs="Arial"/>
                <w:sz w:val="22"/>
                <w:szCs w:val="22"/>
              </w:rPr>
              <w:t>1</w:t>
            </w:r>
            <w:r>
              <w:rPr>
                <w:rFonts w:ascii="Arial" w:hAnsi="Arial" w:cs="Arial"/>
                <w:sz w:val="22"/>
                <w:szCs w:val="22"/>
              </w:rPr>
              <w:t>301</w:t>
            </w:r>
            <w:r w:rsidRPr="001D1E67">
              <w:rPr>
                <w:rFonts w:ascii="Arial" w:hAnsi="Arial" w:cs="Arial"/>
                <w:sz w:val="22"/>
                <w:szCs w:val="22"/>
              </w:rPr>
              <w:t xml:space="preserve"> Nevell St, Cleveland, TX 77327</w:t>
            </w:r>
          </w:p>
        </w:tc>
        <w:tc>
          <w:tcPr>
            <w:tcW w:w="2605" w:type="dxa"/>
          </w:tcPr>
          <w:p w14:paraId="60E1E43B" w14:textId="77777777" w:rsidR="00161AFB" w:rsidRDefault="00161AFB" w:rsidP="00393C9C">
            <w:pPr>
              <w:jc w:val="both"/>
              <w:rPr>
                <w:rFonts w:ascii="Arial" w:hAnsi="Arial" w:cs="Arial"/>
                <w:sz w:val="22"/>
                <w:szCs w:val="22"/>
              </w:rPr>
            </w:pPr>
            <w:r w:rsidRPr="002651C9">
              <w:rPr>
                <w:rFonts w:ascii="Arial" w:hAnsi="Arial" w:cs="Arial"/>
                <w:sz w:val="22"/>
                <w:szCs w:val="22"/>
              </w:rPr>
              <w:t>30.35033, -95.07363</w:t>
            </w:r>
          </w:p>
        </w:tc>
      </w:tr>
      <w:tr w:rsidR="00161AFB" w14:paraId="38590609" w14:textId="77777777" w:rsidTr="00792618">
        <w:tc>
          <w:tcPr>
            <w:tcW w:w="3775" w:type="dxa"/>
          </w:tcPr>
          <w:p w14:paraId="1D841961" w14:textId="77777777" w:rsidR="00161AFB" w:rsidRDefault="00161AFB" w:rsidP="00393C9C">
            <w:pPr>
              <w:jc w:val="both"/>
              <w:rPr>
                <w:rFonts w:ascii="Arial" w:hAnsi="Arial" w:cs="Arial"/>
                <w:sz w:val="22"/>
                <w:szCs w:val="22"/>
              </w:rPr>
            </w:pPr>
            <w:r w:rsidRPr="00DD5328">
              <w:rPr>
                <w:rFonts w:ascii="Arial" w:hAnsi="Arial" w:cs="Arial"/>
                <w:sz w:val="22"/>
                <w:szCs w:val="22"/>
              </w:rPr>
              <w:t>Hanson</w:t>
            </w:r>
            <w:r>
              <w:rPr>
                <w:rFonts w:ascii="Arial" w:hAnsi="Arial" w:cs="Arial"/>
                <w:sz w:val="22"/>
                <w:szCs w:val="22"/>
              </w:rPr>
              <w:t xml:space="preserve"> Lift Station No. 3</w:t>
            </w:r>
          </w:p>
        </w:tc>
        <w:tc>
          <w:tcPr>
            <w:tcW w:w="4410" w:type="dxa"/>
          </w:tcPr>
          <w:p w14:paraId="6FCE6126" w14:textId="77777777" w:rsidR="00161AFB" w:rsidRDefault="00161AFB" w:rsidP="00393C9C">
            <w:pPr>
              <w:jc w:val="both"/>
              <w:rPr>
                <w:rFonts w:ascii="Arial" w:hAnsi="Arial" w:cs="Arial"/>
                <w:sz w:val="22"/>
                <w:szCs w:val="22"/>
              </w:rPr>
            </w:pPr>
            <w:r w:rsidRPr="003A446B">
              <w:rPr>
                <w:rFonts w:ascii="Arial" w:hAnsi="Arial" w:cs="Arial"/>
                <w:sz w:val="22"/>
                <w:szCs w:val="22"/>
              </w:rPr>
              <w:t>701 E Hanson St, Cleveland, TX 77327</w:t>
            </w:r>
          </w:p>
        </w:tc>
        <w:tc>
          <w:tcPr>
            <w:tcW w:w="2605" w:type="dxa"/>
          </w:tcPr>
          <w:p w14:paraId="5B71D083" w14:textId="77777777" w:rsidR="00161AFB" w:rsidRDefault="00161AFB" w:rsidP="00393C9C">
            <w:pPr>
              <w:jc w:val="both"/>
              <w:rPr>
                <w:rFonts w:ascii="Arial" w:hAnsi="Arial" w:cs="Arial"/>
                <w:sz w:val="22"/>
                <w:szCs w:val="22"/>
              </w:rPr>
            </w:pPr>
            <w:r w:rsidRPr="002747BE">
              <w:rPr>
                <w:rFonts w:ascii="Arial" w:hAnsi="Arial" w:cs="Arial"/>
                <w:sz w:val="22"/>
                <w:szCs w:val="22"/>
              </w:rPr>
              <w:t>30.33880, -95.08158</w:t>
            </w:r>
          </w:p>
        </w:tc>
      </w:tr>
      <w:tr w:rsidR="00161AFB" w14:paraId="0C2352F0" w14:textId="77777777" w:rsidTr="00792618">
        <w:tc>
          <w:tcPr>
            <w:tcW w:w="3775" w:type="dxa"/>
          </w:tcPr>
          <w:p w14:paraId="4A4955F2" w14:textId="77777777" w:rsidR="00161AFB" w:rsidRDefault="00161AFB" w:rsidP="00393C9C">
            <w:pPr>
              <w:jc w:val="both"/>
              <w:rPr>
                <w:rFonts w:ascii="Arial" w:hAnsi="Arial" w:cs="Arial"/>
                <w:sz w:val="22"/>
                <w:szCs w:val="22"/>
              </w:rPr>
            </w:pPr>
            <w:r w:rsidRPr="00DD5328">
              <w:rPr>
                <w:rFonts w:ascii="Arial" w:hAnsi="Arial" w:cs="Arial"/>
                <w:sz w:val="22"/>
                <w:szCs w:val="22"/>
              </w:rPr>
              <w:t>Franklin and Vine</w:t>
            </w:r>
            <w:r>
              <w:rPr>
                <w:rFonts w:ascii="Arial" w:hAnsi="Arial" w:cs="Arial"/>
                <w:sz w:val="22"/>
                <w:szCs w:val="22"/>
              </w:rPr>
              <w:t xml:space="preserve"> Lift Station No. 6</w:t>
            </w:r>
          </w:p>
        </w:tc>
        <w:tc>
          <w:tcPr>
            <w:tcW w:w="4410" w:type="dxa"/>
          </w:tcPr>
          <w:p w14:paraId="7A72F41C" w14:textId="77777777" w:rsidR="00161AFB" w:rsidRPr="00315ABB" w:rsidRDefault="00161AFB" w:rsidP="00393C9C">
            <w:pPr>
              <w:jc w:val="both"/>
              <w:rPr>
                <w:rFonts w:ascii="Arial" w:hAnsi="Arial" w:cs="Arial"/>
                <w:sz w:val="24"/>
                <w:szCs w:val="24"/>
              </w:rPr>
            </w:pPr>
            <w:r w:rsidRPr="00315ABB">
              <w:rPr>
                <w:rFonts w:ascii="Arial" w:hAnsi="Arial" w:cs="Arial"/>
                <w:color w:val="000000"/>
                <w:sz w:val="22"/>
                <w:szCs w:val="22"/>
              </w:rPr>
              <w:t>701 Vine St, Cleveland, TX 77327</w:t>
            </w:r>
          </w:p>
        </w:tc>
        <w:tc>
          <w:tcPr>
            <w:tcW w:w="2605" w:type="dxa"/>
          </w:tcPr>
          <w:p w14:paraId="270BD627" w14:textId="77777777" w:rsidR="00161AFB" w:rsidRPr="002747BE" w:rsidRDefault="00161AFB" w:rsidP="00393C9C">
            <w:pPr>
              <w:jc w:val="both"/>
              <w:rPr>
                <w:rFonts w:ascii="Arial" w:hAnsi="Arial" w:cs="Arial"/>
                <w:sz w:val="22"/>
                <w:szCs w:val="22"/>
              </w:rPr>
            </w:pPr>
            <w:r w:rsidRPr="007F11D9">
              <w:rPr>
                <w:rFonts w:ascii="Arial" w:hAnsi="Arial" w:cs="Arial"/>
                <w:sz w:val="22"/>
                <w:szCs w:val="22"/>
              </w:rPr>
              <w:t>30.34949, -95.08200</w:t>
            </w:r>
          </w:p>
        </w:tc>
      </w:tr>
      <w:tr w:rsidR="00161AFB" w14:paraId="70CD2329" w14:textId="77777777" w:rsidTr="00792618">
        <w:tc>
          <w:tcPr>
            <w:tcW w:w="3775" w:type="dxa"/>
          </w:tcPr>
          <w:p w14:paraId="42318094" w14:textId="77777777" w:rsidR="00161AFB" w:rsidRPr="00DD5328" w:rsidRDefault="00161AFB" w:rsidP="00393C9C">
            <w:pPr>
              <w:jc w:val="both"/>
              <w:rPr>
                <w:rFonts w:ascii="Arial" w:hAnsi="Arial" w:cs="Arial"/>
                <w:sz w:val="22"/>
                <w:szCs w:val="22"/>
              </w:rPr>
            </w:pPr>
            <w:r w:rsidRPr="0093659E">
              <w:rPr>
                <w:rFonts w:ascii="Arial" w:hAnsi="Arial" w:cs="Arial"/>
                <w:sz w:val="22"/>
                <w:szCs w:val="22"/>
              </w:rPr>
              <w:t>Dennison Lift Station No. 11</w:t>
            </w:r>
          </w:p>
        </w:tc>
        <w:tc>
          <w:tcPr>
            <w:tcW w:w="4410" w:type="dxa"/>
          </w:tcPr>
          <w:p w14:paraId="001E7ADF" w14:textId="77777777" w:rsidR="00161AFB" w:rsidRPr="00315ABB" w:rsidRDefault="00161AFB" w:rsidP="00393C9C">
            <w:pPr>
              <w:jc w:val="both"/>
              <w:rPr>
                <w:rFonts w:ascii="Arial" w:hAnsi="Arial" w:cs="Arial"/>
                <w:color w:val="000000"/>
                <w:sz w:val="22"/>
                <w:szCs w:val="22"/>
              </w:rPr>
            </w:pPr>
            <w:r w:rsidRPr="00F539BA">
              <w:rPr>
                <w:rFonts w:ascii="Arial" w:hAnsi="Arial" w:cs="Arial"/>
                <w:color w:val="000000"/>
                <w:sz w:val="22"/>
                <w:szCs w:val="22"/>
              </w:rPr>
              <w:t>1310 Denison Ave, Cleveland, TX 77327</w:t>
            </w:r>
          </w:p>
        </w:tc>
        <w:tc>
          <w:tcPr>
            <w:tcW w:w="2605" w:type="dxa"/>
          </w:tcPr>
          <w:p w14:paraId="2C5C6CF8" w14:textId="77777777" w:rsidR="00161AFB" w:rsidRPr="007F11D9" w:rsidRDefault="00161AFB" w:rsidP="00393C9C">
            <w:pPr>
              <w:jc w:val="both"/>
              <w:rPr>
                <w:rFonts w:ascii="Arial" w:hAnsi="Arial" w:cs="Arial"/>
                <w:sz w:val="22"/>
                <w:szCs w:val="22"/>
              </w:rPr>
            </w:pPr>
            <w:r w:rsidRPr="00EE5A07">
              <w:rPr>
                <w:rFonts w:ascii="Arial" w:hAnsi="Arial" w:cs="Arial"/>
                <w:sz w:val="22"/>
                <w:szCs w:val="22"/>
              </w:rPr>
              <w:t>30.32880, -95.07952</w:t>
            </w:r>
          </w:p>
        </w:tc>
      </w:tr>
      <w:tr w:rsidR="00161AFB" w14:paraId="0E8496D7" w14:textId="77777777" w:rsidTr="00792618">
        <w:tc>
          <w:tcPr>
            <w:tcW w:w="3775" w:type="dxa"/>
          </w:tcPr>
          <w:p w14:paraId="08CAC58C" w14:textId="77777777" w:rsidR="00161AFB" w:rsidRPr="0093659E" w:rsidRDefault="00161AFB" w:rsidP="00393C9C">
            <w:pPr>
              <w:jc w:val="both"/>
              <w:rPr>
                <w:rFonts w:ascii="Arial" w:hAnsi="Arial" w:cs="Arial"/>
                <w:sz w:val="22"/>
                <w:szCs w:val="22"/>
              </w:rPr>
            </w:pPr>
            <w:proofErr w:type="spellStart"/>
            <w:r w:rsidRPr="00F539BA">
              <w:rPr>
                <w:rFonts w:ascii="Arial" w:hAnsi="Arial" w:cs="Arial"/>
                <w:sz w:val="22"/>
                <w:szCs w:val="22"/>
              </w:rPr>
              <w:t>Southline</w:t>
            </w:r>
            <w:proofErr w:type="spellEnd"/>
            <w:r w:rsidRPr="00F539BA">
              <w:rPr>
                <w:rFonts w:ascii="Arial" w:hAnsi="Arial" w:cs="Arial"/>
                <w:sz w:val="22"/>
                <w:szCs w:val="22"/>
              </w:rPr>
              <w:t xml:space="preserve"> Lift Station No. 2</w:t>
            </w:r>
          </w:p>
        </w:tc>
        <w:tc>
          <w:tcPr>
            <w:tcW w:w="4410" w:type="dxa"/>
          </w:tcPr>
          <w:p w14:paraId="660943D4" w14:textId="77777777" w:rsidR="00161AFB" w:rsidRPr="00F539BA" w:rsidRDefault="00161AFB" w:rsidP="00393C9C">
            <w:pPr>
              <w:jc w:val="both"/>
              <w:rPr>
                <w:rFonts w:ascii="Arial" w:hAnsi="Arial" w:cs="Arial"/>
                <w:color w:val="000000"/>
                <w:sz w:val="22"/>
                <w:szCs w:val="22"/>
              </w:rPr>
            </w:pPr>
            <w:r w:rsidRPr="00772560">
              <w:rPr>
                <w:rFonts w:ascii="Arial" w:hAnsi="Arial" w:cs="Arial"/>
                <w:color w:val="000000"/>
                <w:sz w:val="22"/>
                <w:szCs w:val="22"/>
              </w:rPr>
              <w:t xml:space="preserve">1407 </w:t>
            </w:r>
            <w:proofErr w:type="spellStart"/>
            <w:r w:rsidRPr="00772560">
              <w:rPr>
                <w:rFonts w:ascii="Arial" w:hAnsi="Arial" w:cs="Arial"/>
                <w:color w:val="000000"/>
                <w:sz w:val="22"/>
                <w:szCs w:val="22"/>
              </w:rPr>
              <w:t>Southline</w:t>
            </w:r>
            <w:proofErr w:type="spellEnd"/>
            <w:r w:rsidRPr="00772560">
              <w:rPr>
                <w:rFonts w:ascii="Arial" w:hAnsi="Arial" w:cs="Arial"/>
                <w:color w:val="000000"/>
                <w:sz w:val="22"/>
                <w:szCs w:val="22"/>
              </w:rPr>
              <w:t xml:space="preserve"> St, Cleveland, TX 77327</w:t>
            </w:r>
          </w:p>
        </w:tc>
        <w:tc>
          <w:tcPr>
            <w:tcW w:w="2605" w:type="dxa"/>
          </w:tcPr>
          <w:p w14:paraId="0C7C1028" w14:textId="77777777" w:rsidR="00161AFB" w:rsidRPr="00EE5A07" w:rsidRDefault="00161AFB" w:rsidP="00393C9C">
            <w:pPr>
              <w:jc w:val="both"/>
              <w:rPr>
                <w:rFonts w:ascii="Arial" w:hAnsi="Arial" w:cs="Arial"/>
                <w:sz w:val="22"/>
                <w:szCs w:val="22"/>
              </w:rPr>
            </w:pPr>
            <w:r w:rsidRPr="00B14A7C">
              <w:rPr>
                <w:rFonts w:ascii="Arial" w:hAnsi="Arial" w:cs="Arial"/>
                <w:sz w:val="22"/>
                <w:szCs w:val="22"/>
              </w:rPr>
              <w:t>30.33657, -95.07482</w:t>
            </w:r>
          </w:p>
        </w:tc>
      </w:tr>
    </w:tbl>
    <w:p w14:paraId="0DDBD2EF" w14:textId="5E2F8C5D" w:rsidR="00161AFB" w:rsidRDefault="00161AFB" w:rsidP="00393C9C">
      <w:pPr>
        <w:jc w:val="both"/>
        <w:rPr>
          <w:rFonts w:ascii="Arial" w:hAnsi="Arial" w:cs="Arial"/>
          <w:sz w:val="22"/>
          <w:szCs w:val="22"/>
        </w:rPr>
      </w:pPr>
    </w:p>
    <w:p w14:paraId="70CAD3D6" w14:textId="400FC5DA" w:rsidR="00161AFB" w:rsidRPr="00161AFB" w:rsidRDefault="00796C4D" w:rsidP="00393C9C">
      <w:pPr>
        <w:jc w:val="both"/>
        <w:rPr>
          <w:rFonts w:ascii="Arial" w:hAnsi="Arial" w:cs="Arial"/>
          <w:sz w:val="22"/>
          <w:szCs w:val="22"/>
        </w:rPr>
      </w:pPr>
      <w:r w:rsidRPr="00796C4D">
        <w:rPr>
          <w:rFonts w:ascii="Arial" w:hAnsi="Arial" w:cs="Arial"/>
          <w:sz w:val="22"/>
          <w:szCs w:val="22"/>
        </w:rPr>
        <w:t xml:space="preserve">La </w:t>
      </w:r>
      <w:proofErr w:type="spellStart"/>
      <w:r w:rsidRPr="00796C4D">
        <w:rPr>
          <w:rFonts w:ascii="Arial" w:hAnsi="Arial" w:cs="Arial"/>
          <w:sz w:val="22"/>
          <w:szCs w:val="22"/>
        </w:rPr>
        <w:t>finalidad</w:t>
      </w:r>
      <w:proofErr w:type="spellEnd"/>
      <w:r w:rsidRPr="00796C4D">
        <w:rPr>
          <w:rFonts w:ascii="Arial" w:hAnsi="Arial" w:cs="Arial"/>
          <w:sz w:val="22"/>
          <w:szCs w:val="22"/>
        </w:rPr>
        <w:t xml:space="preserve"> del </w:t>
      </w:r>
      <w:proofErr w:type="spellStart"/>
      <w:r w:rsidRPr="00796C4D">
        <w:rPr>
          <w:rFonts w:ascii="Arial" w:hAnsi="Arial" w:cs="Arial"/>
          <w:sz w:val="22"/>
          <w:szCs w:val="22"/>
        </w:rPr>
        <w:t>proyecto</w:t>
      </w:r>
      <w:proofErr w:type="spellEnd"/>
      <w:r w:rsidRPr="00796C4D">
        <w:rPr>
          <w:rFonts w:ascii="Arial" w:hAnsi="Arial" w:cs="Arial"/>
          <w:sz w:val="22"/>
          <w:szCs w:val="22"/>
        </w:rPr>
        <w:t xml:space="preserve"> es </w:t>
      </w:r>
      <w:proofErr w:type="spellStart"/>
      <w:r w:rsidRPr="00796C4D">
        <w:rPr>
          <w:rFonts w:ascii="Arial" w:hAnsi="Arial" w:cs="Arial"/>
          <w:sz w:val="22"/>
          <w:szCs w:val="22"/>
        </w:rPr>
        <w:t>garantizar</w:t>
      </w:r>
      <w:proofErr w:type="spellEnd"/>
      <w:r w:rsidRPr="00796C4D">
        <w:rPr>
          <w:rFonts w:ascii="Arial" w:hAnsi="Arial" w:cs="Arial"/>
          <w:sz w:val="22"/>
          <w:szCs w:val="22"/>
        </w:rPr>
        <w:t xml:space="preserve"> </w:t>
      </w:r>
      <w:proofErr w:type="spellStart"/>
      <w:r w:rsidRPr="00796C4D">
        <w:rPr>
          <w:rFonts w:ascii="Arial" w:hAnsi="Arial" w:cs="Arial"/>
          <w:sz w:val="22"/>
          <w:szCs w:val="22"/>
        </w:rPr>
        <w:t>el</w:t>
      </w:r>
      <w:proofErr w:type="spellEnd"/>
      <w:r w:rsidRPr="00796C4D">
        <w:rPr>
          <w:rFonts w:ascii="Arial" w:hAnsi="Arial" w:cs="Arial"/>
          <w:sz w:val="22"/>
          <w:szCs w:val="22"/>
        </w:rPr>
        <w:t xml:space="preserve"> </w:t>
      </w:r>
      <w:proofErr w:type="spellStart"/>
      <w:r w:rsidRPr="00796C4D">
        <w:rPr>
          <w:rFonts w:ascii="Arial" w:hAnsi="Arial" w:cs="Arial"/>
          <w:sz w:val="22"/>
          <w:szCs w:val="22"/>
        </w:rPr>
        <w:t>funcionamiento</w:t>
      </w:r>
      <w:proofErr w:type="spellEnd"/>
      <w:r w:rsidRPr="00796C4D">
        <w:rPr>
          <w:rFonts w:ascii="Arial" w:hAnsi="Arial" w:cs="Arial"/>
          <w:sz w:val="22"/>
          <w:szCs w:val="22"/>
        </w:rPr>
        <w:t xml:space="preserve"> continuo de la </w:t>
      </w:r>
      <w:proofErr w:type="spellStart"/>
      <w:r w:rsidRPr="00796C4D">
        <w:rPr>
          <w:rFonts w:ascii="Arial" w:hAnsi="Arial" w:cs="Arial"/>
          <w:sz w:val="22"/>
          <w:szCs w:val="22"/>
        </w:rPr>
        <w:t>infraestructura</w:t>
      </w:r>
      <w:proofErr w:type="spellEnd"/>
      <w:r w:rsidRPr="00796C4D">
        <w:rPr>
          <w:rFonts w:ascii="Arial" w:hAnsi="Arial" w:cs="Arial"/>
          <w:sz w:val="22"/>
          <w:szCs w:val="22"/>
        </w:rPr>
        <w:t xml:space="preserve"> de </w:t>
      </w:r>
      <w:proofErr w:type="spellStart"/>
      <w:r w:rsidRPr="00796C4D">
        <w:rPr>
          <w:rFonts w:ascii="Arial" w:hAnsi="Arial" w:cs="Arial"/>
          <w:sz w:val="22"/>
          <w:szCs w:val="22"/>
        </w:rPr>
        <w:t>alcantarillado</w:t>
      </w:r>
      <w:proofErr w:type="spellEnd"/>
      <w:r w:rsidRPr="00796C4D">
        <w:rPr>
          <w:rFonts w:ascii="Arial" w:hAnsi="Arial" w:cs="Arial"/>
          <w:sz w:val="22"/>
          <w:szCs w:val="22"/>
        </w:rPr>
        <w:t xml:space="preserve"> de la ciudad </w:t>
      </w:r>
      <w:proofErr w:type="spellStart"/>
      <w:r w:rsidRPr="00796C4D">
        <w:rPr>
          <w:rFonts w:ascii="Arial" w:hAnsi="Arial" w:cs="Arial"/>
          <w:sz w:val="22"/>
          <w:szCs w:val="22"/>
        </w:rPr>
        <w:t>durante</w:t>
      </w:r>
      <w:proofErr w:type="spellEnd"/>
      <w:r w:rsidRPr="00796C4D">
        <w:rPr>
          <w:rFonts w:ascii="Arial" w:hAnsi="Arial" w:cs="Arial"/>
          <w:sz w:val="22"/>
          <w:szCs w:val="22"/>
        </w:rPr>
        <w:t xml:space="preserve"> </w:t>
      </w:r>
      <w:proofErr w:type="spellStart"/>
      <w:r w:rsidRPr="00796C4D">
        <w:rPr>
          <w:rFonts w:ascii="Arial" w:hAnsi="Arial" w:cs="Arial"/>
          <w:sz w:val="22"/>
          <w:szCs w:val="22"/>
        </w:rPr>
        <w:t>fenómenos</w:t>
      </w:r>
      <w:proofErr w:type="spellEnd"/>
      <w:r w:rsidRPr="00796C4D">
        <w:rPr>
          <w:rFonts w:ascii="Arial" w:hAnsi="Arial" w:cs="Arial"/>
          <w:sz w:val="22"/>
          <w:szCs w:val="22"/>
        </w:rPr>
        <w:t xml:space="preserve"> </w:t>
      </w:r>
      <w:proofErr w:type="spellStart"/>
      <w:r w:rsidRPr="00796C4D">
        <w:rPr>
          <w:rFonts w:ascii="Arial" w:hAnsi="Arial" w:cs="Arial"/>
          <w:sz w:val="22"/>
          <w:szCs w:val="22"/>
        </w:rPr>
        <w:t>meteorológicos</w:t>
      </w:r>
      <w:proofErr w:type="spellEnd"/>
      <w:r w:rsidRPr="00796C4D">
        <w:rPr>
          <w:rFonts w:ascii="Arial" w:hAnsi="Arial" w:cs="Arial"/>
          <w:sz w:val="22"/>
          <w:szCs w:val="22"/>
        </w:rPr>
        <w:t xml:space="preserve"> graves, </w:t>
      </w:r>
      <w:proofErr w:type="spellStart"/>
      <w:r w:rsidRPr="00796C4D">
        <w:rPr>
          <w:rFonts w:ascii="Arial" w:hAnsi="Arial" w:cs="Arial"/>
          <w:sz w:val="22"/>
          <w:szCs w:val="22"/>
        </w:rPr>
        <w:t>mitigando</w:t>
      </w:r>
      <w:proofErr w:type="spellEnd"/>
      <w:r w:rsidRPr="00796C4D">
        <w:rPr>
          <w:rFonts w:ascii="Arial" w:hAnsi="Arial" w:cs="Arial"/>
          <w:sz w:val="22"/>
          <w:szCs w:val="22"/>
        </w:rPr>
        <w:t xml:space="preserve"> </w:t>
      </w:r>
      <w:proofErr w:type="spellStart"/>
      <w:r w:rsidRPr="00796C4D">
        <w:rPr>
          <w:rFonts w:ascii="Arial" w:hAnsi="Arial" w:cs="Arial"/>
          <w:sz w:val="22"/>
          <w:szCs w:val="22"/>
        </w:rPr>
        <w:t>así</w:t>
      </w:r>
      <w:proofErr w:type="spellEnd"/>
      <w:r w:rsidRPr="00796C4D">
        <w:rPr>
          <w:rFonts w:ascii="Arial" w:hAnsi="Arial" w:cs="Arial"/>
          <w:sz w:val="22"/>
          <w:szCs w:val="22"/>
        </w:rPr>
        <w:t xml:space="preserve"> </w:t>
      </w:r>
      <w:proofErr w:type="spellStart"/>
      <w:r w:rsidRPr="00796C4D">
        <w:rPr>
          <w:rFonts w:ascii="Arial" w:hAnsi="Arial" w:cs="Arial"/>
          <w:sz w:val="22"/>
          <w:szCs w:val="22"/>
        </w:rPr>
        <w:t>los</w:t>
      </w:r>
      <w:proofErr w:type="spellEnd"/>
      <w:r w:rsidRPr="00796C4D">
        <w:rPr>
          <w:rFonts w:ascii="Arial" w:hAnsi="Arial" w:cs="Arial"/>
          <w:sz w:val="22"/>
          <w:szCs w:val="22"/>
        </w:rPr>
        <w:t xml:space="preserve"> </w:t>
      </w:r>
      <w:proofErr w:type="spellStart"/>
      <w:r w:rsidRPr="00796C4D">
        <w:rPr>
          <w:rFonts w:ascii="Arial" w:hAnsi="Arial" w:cs="Arial"/>
          <w:sz w:val="22"/>
          <w:szCs w:val="22"/>
        </w:rPr>
        <w:t>efectos</w:t>
      </w:r>
      <w:proofErr w:type="spellEnd"/>
      <w:r w:rsidRPr="00796C4D">
        <w:rPr>
          <w:rFonts w:ascii="Arial" w:hAnsi="Arial" w:cs="Arial"/>
          <w:sz w:val="22"/>
          <w:szCs w:val="22"/>
        </w:rPr>
        <w:t xml:space="preserve"> </w:t>
      </w:r>
      <w:proofErr w:type="spellStart"/>
      <w:r w:rsidRPr="00796C4D">
        <w:rPr>
          <w:rFonts w:ascii="Arial" w:hAnsi="Arial" w:cs="Arial"/>
          <w:sz w:val="22"/>
          <w:szCs w:val="22"/>
        </w:rPr>
        <w:t>nocivos</w:t>
      </w:r>
      <w:proofErr w:type="spellEnd"/>
      <w:r w:rsidRPr="00796C4D">
        <w:rPr>
          <w:rFonts w:ascii="Arial" w:hAnsi="Arial" w:cs="Arial"/>
          <w:sz w:val="22"/>
          <w:szCs w:val="22"/>
        </w:rPr>
        <w:t xml:space="preserve"> de las </w:t>
      </w:r>
      <w:proofErr w:type="spellStart"/>
      <w:r w:rsidRPr="00796C4D">
        <w:rPr>
          <w:rFonts w:ascii="Arial" w:hAnsi="Arial" w:cs="Arial"/>
          <w:sz w:val="22"/>
          <w:szCs w:val="22"/>
        </w:rPr>
        <w:t>inundaciones</w:t>
      </w:r>
      <w:proofErr w:type="spellEnd"/>
      <w:r w:rsidRPr="00796C4D">
        <w:rPr>
          <w:rFonts w:ascii="Arial" w:hAnsi="Arial" w:cs="Arial"/>
          <w:sz w:val="22"/>
          <w:szCs w:val="22"/>
        </w:rPr>
        <w:t xml:space="preserve">. </w:t>
      </w:r>
      <w:proofErr w:type="spellStart"/>
      <w:r w:rsidRPr="00796C4D">
        <w:rPr>
          <w:rFonts w:ascii="Arial" w:hAnsi="Arial" w:cs="Arial"/>
          <w:sz w:val="22"/>
          <w:szCs w:val="22"/>
        </w:rPr>
        <w:t>Según</w:t>
      </w:r>
      <w:proofErr w:type="spellEnd"/>
      <w:r w:rsidRPr="00796C4D">
        <w:rPr>
          <w:rFonts w:ascii="Arial" w:hAnsi="Arial" w:cs="Arial"/>
          <w:sz w:val="22"/>
          <w:szCs w:val="22"/>
        </w:rPr>
        <w:t xml:space="preserve"> </w:t>
      </w:r>
      <w:proofErr w:type="spellStart"/>
      <w:r w:rsidRPr="00796C4D">
        <w:rPr>
          <w:rFonts w:ascii="Arial" w:hAnsi="Arial" w:cs="Arial"/>
          <w:sz w:val="22"/>
          <w:szCs w:val="22"/>
        </w:rPr>
        <w:t>el</w:t>
      </w:r>
      <w:proofErr w:type="spellEnd"/>
      <w:r w:rsidRPr="00796C4D">
        <w:rPr>
          <w:rFonts w:ascii="Arial" w:hAnsi="Arial" w:cs="Arial"/>
          <w:sz w:val="22"/>
          <w:szCs w:val="22"/>
        </w:rPr>
        <w:t xml:space="preserve"> Informe de </w:t>
      </w:r>
      <w:proofErr w:type="spellStart"/>
      <w:r w:rsidRPr="00796C4D">
        <w:rPr>
          <w:rFonts w:ascii="Arial" w:hAnsi="Arial" w:cs="Arial"/>
          <w:sz w:val="22"/>
          <w:szCs w:val="22"/>
        </w:rPr>
        <w:t>Enfoque</w:t>
      </w:r>
      <w:proofErr w:type="spellEnd"/>
      <w:r w:rsidRPr="00796C4D">
        <w:rPr>
          <w:rFonts w:ascii="Arial" w:hAnsi="Arial" w:cs="Arial"/>
          <w:sz w:val="22"/>
          <w:szCs w:val="22"/>
        </w:rPr>
        <w:t xml:space="preserve"> </w:t>
      </w:r>
      <w:proofErr w:type="spellStart"/>
      <w:r w:rsidRPr="00796C4D">
        <w:rPr>
          <w:rFonts w:ascii="Arial" w:hAnsi="Arial" w:cs="Arial"/>
          <w:sz w:val="22"/>
          <w:szCs w:val="22"/>
        </w:rPr>
        <w:t>Científico</w:t>
      </w:r>
      <w:proofErr w:type="spellEnd"/>
      <w:r w:rsidRPr="00796C4D">
        <w:rPr>
          <w:rFonts w:ascii="Arial" w:hAnsi="Arial" w:cs="Arial"/>
          <w:sz w:val="22"/>
          <w:szCs w:val="22"/>
        </w:rPr>
        <w:t xml:space="preserve"> </w:t>
      </w:r>
      <w:proofErr w:type="spellStart"/>
      <w:r w:rsidRPr="00796C4D">
        <w:rPr>
          <w:rFonts w:ascii="Arial" w:hAnsi="Arial" w:cs="Arial"/>
          <w:sz w:val="22"/>
          <w:szCs w:val="22"/>
        </w:rPr>
        <w:t>Informado</w:t>
      </w:r>
      <w:proofErr w:type="spellEnd"/>
      <w:r w:rsidRPr="00796C4D">
        <w:rPr>
          <w:rFonts w:ascii="Arial" w:hAnsi="Arial" w:cs="Arial"/>
          <w:sz w:val="22"/>
          <w:szCs w:val="22"/>
        </w:rPr>
        <w:t xml:space="preserve"> </w:t>
      </w:r>
      <w:proofErr w:type="spellStart"/>
      <w:r w:rsidRPr="00796C4D">
        <w:rPr>
          <w:rFonts w:ascii="Arial" w:hAnsi="Arial" w:cs="Arial"/>
          <w:sz w:val="22"/>
          <w:szCs w:val="22"/>
        </w:rPr>
        <w:t>por</w:t>
      </w:r>
      <w:proofErr w:type="spellEnd"/>
      <w:r w:rsidRPr="00796C4D">
        <w:rPr>
          <w:rFonts w:ascii="Arial" w:hAnsi="Arial" w:cs="Arial"/>
          <w:sz w:val="22"/>
          <w:szCs w:val="22"/>
        </w:rPr>
        <w:t xml:space="preserve"> </w:t>
      </w:r>
      <w:proofErr w:type="spellStart"/>
      <w:r w:rsidRPr="00796C4D">
        <w:rPr>
          <w:rFonts w:ascii="Arial" w:hAnsi="Arial" w:cs="Arial"/>
          <w:sz w:val="22"/>
          <w:szCs w:val="22"/>
        </w:rPr>
        <w:t>el</w:t>
      </w:r>
      <w:proofErr w:type="spellEnd"/>
      <w:r w:rsidRPr="00796C4D">
        <w:rPr>
          <w:rFonts w:ascii="Arial" w:hAnsi="Arial" w:cs="Arial"/>
          <w:sz w:val="22"/>
          <w:szCs w:val="22"/>
        </w:rPr>
        <w:t xml:space="preserve"> </w:t>
      </w:r>
      <w:proofErr w:type="spellStart"/>
      <w:r w:rsidRPr="00796C4D">
        <w:rPr>
          <w:rFonts w:ascii="Arial" w:hAnsi="Arial" w:cs="Arial"/>
          <w:sz w:val="22"/>
          <w:szCs w:val="22"/>
        </w:rPr>
        <w:t>Clima</w:t>
      </w:r>
      <w:proofErr w:type="spellEnd"/>
      <w:r w:rsidRPr="00796C4D">
        <w:rPr>
          <w:rFonts w:ascii="Arial" w:hAnsi="Arial" w:cs="Arial"/>
          <w:sz w:val="22"/>
          <w:szCs w:val="22"/>
        </w:rPr>
        <w:t xml:space="preserve"> (CISA) de la </w:t>
      </w:r>
      <w:proofErr w:type="spellStart"/>
      <w:r w:rsidRPr="00796C4D">
        <w:rPr>
          <w:rFonts w:ascii="Arial" w:hAnsi="Arial" w:cs="Arial"/>
          <w:sz w:val="22"/>
          <w:szCs w:val="22"/>
        </w:rPr>
        <w:t>Herramienta</w:t>
      </w:r>
      <w:proofErr w:type="spellEnd"/>
      <w:r w:rsidRPr="00796C4D">
        <w:rPr>
          <w:rFonts w:ascii="Arial" w:hAnsi="Arial" w:cs="Arial"/>
          <w:sz w:val="22"/>
          <w:szCs w:val="22"/>
        </w:rPr>
        <w:t xml:space="preserve"> Federal de </w:t>
      </w:r>
      <w:proofErr w:type="spellStart"/>
      <w:r w:rsidRPr="00796C4D">
        <w:rPr>
          <w:rFonts w:ascii="Arial" w:hAnsi="Arial" w:cs="Arial"/>
          <w:sz w:val="22"/>
          <w:szCs w:val="22"/>
        </w:rPr>
        <w:t>Apoyo</w:t>
      </w:r>
      <w:proofErr w:type="spellEnd"/>
      <w:r w:rsidRPr="00796C4D">
        <w:rPr>
          <w:rFonts w:ascii="Arial" w:hAnsi="Arial" w:cs="Arial"/>
          <w:sz w:val="22"/>
          <w:szCs w:val="22"/>
        </w:rPr>
        <w:t xml:space="preserve"> a las Normas </w:t>
      </w:r>
      <w:proofErr w:type="spellStart"/>
      <w:r w:rsidRPr="00796C4D">
        <w:rPr>
          <w:rFonts w:ascii="Arial" w:hAnsi="Arial" w:cs="Arial"/>
          <w:sz w:val="22"/>
          <w:szCs w:val="22"/>
        </w:rPr>
        <w:t>sobre</w:t>
      </w:r>
      <w:proofErr w:type="spellEnd"/>
      <w:r w:rsidRPr="00796C4D">
        <w:rPr>
          <w:rFonts w:ascii="Arial" w:hAnsi="Arial" w:cs="Arial"/>
          <w:sz w:val="22"/>
          <w:szCs w:val="22"/>
        </w:rPr>
        <w:t xml:space="preserve"> </w:t>
      </w:r>
      <w:proofErr w:type="spellStart"/>
      <w:r w:rsidRPr="00796C4D">
        <w:rPr>
          <w:rFonts w:ascii="Arial" w:hAnsi="Arial" w:cs="Arial"/>
          <w:sz w:val="22"/>
          <w:szCs w:val="22"/>
        </w:rPr>
        <w:t>Inundaciones</w:t>
      </w:r>
      <w:proofErr w:type="spellEnd"/>
      <w:r w:rsidRPr="00796C4D">
        <w:rPr>
          <w:rFonts w:ascii="Arial" w:hAnsi="Arial" w:cs="Arial"/>
          <w:sz w:val="22"/>
          <w:szCs w:val="22"/>
        </w:rPr>
        <w:t xml:space="preserve"> (FFSST), </w:t>
      </w:r>
      <w:proofErr w:type="spellStart"/>
      <w:r w:rsidRPr="00796C4D">
        <w:rPr>
          <w:rFonts w:ascii="Arial" w:hAnsi="Arial" w:cs="Arial"/>
          <w:sz w:val="22"/>
          <w:szCs w:val="22"/>
        </w:rPr>
        <w:t>el</w:t>
      </w:r>
      <w:proofErr w:type="spellEnd"/>
      <w:r w:rsidRPr="00796C4D">
        <w:rPr>
          <w:rFonts w:ascii="Arial" w:hAnsi="Arial" w:cs="Arial"/>
          <w:sz w:val="22"/>
          <w:szCs w:val="22"/>
        </w:rPr>
        <w:t xml:space="preserve"> </w:t>
      </w:r>
      <w:proofErr w:type="spellStart"/>
      <w:r w:rsidRPr="00796C4D">
        <w:rPr>
          <w:rFonts w:ascii="Arial" w:hAnsi="Arial" w:cs="Arial"/>
          <w:sz w:val="22"/>
          <w:szCs w:val="22"/>
        </w:rPr>
        <w:t>proyecto</w:t>
      </w:r>
      <w:proofErr w:type="spellEnd"/>
      <w:r w:rsidRPr="00796C4D">
        <w:rPr>
          <w:rFonts w:ascii="Arial" w:hAnsi="Arial" w:cs="Arial"/>
          <w:sz w:val="22"/>
          <w:szCs w:val="22"/>
        </w:rPr>
        <w:t xml:space="preserve"> </w:t>
      </w:r>
      <w:proofErr w:type="spellStart"/>
      <w:r w:rsidRPr="00796C4D">
        <w:rPr>
          <w:rFonts w:ascii="Arial" w:hAnsi="Arial" w:cs="Arial"/>
          <w:sz w:val="22"/>
          <w:szCs w:val="22"/>
        </w:rPr>
        <w:t>propuesto</w:t>
      </w:r>
      <w:proofErr w:type="spellEnd"/>
      <w:r w:rsidRPr="00796C4D">
        <w:rPr>
          <w:rFonts w:ascii="Arial" w:hAnsi="Arial" w:cs="Arial"/>
          <w:sz w:val="22"/>
          <w:szCs w:val="22"/>
        </w:rPr>
        <w:t xml:space="preserve"> se </w:t>
      </w:r>
      <w:proofErr w:type="spellStart"/>
      <w:r w:rsidRPr="00796C4D">
        <w:rPr>
          <w:rFonts w:ascii="Arial" w:hAnsi="Arial" w:cs="Arial"/>
          <w:sz w:val="22"/>
          <w:szCs w:val="22"/>
        </w:rPr>
        <w:t>encuentra</w:t>
      </w:r>
      <w:proofErr w:type="spellEnd"/>
      <w:r w:rsidRPr="00796C4D">
        <w:rPr>
          <w:rFonts w:ascii="Arial" w:hAnsi="Arial" w:cs="Arial"/>
          <w:sz w:val="22"/>
          <w:szCs w:val="22"/>
        </w:rPr>
        <w:t xml:space="preserve"> </w:t>
      </w:r>
      <w:proofErr w:type="spellStart"/>
      <w:r w:rsidRPr="00796C4D">
        <w:rPr>
          <w:rFonts w:ascii="Arial" w:hAnsi="Arial" w:cs="Arial"/>
          <w:sz w:val="22"/>
          <w:szCs w:val="22"/>
        </w:rPr>
        <w:t>dentro</w:t>
      </w:r>
      <w:proofErr w:type="spellEnd"/>
      <w:r w:rsidRPr="00796C4D">
        <w:rPr>
          <w:rFonts w:ascii="Arial" w:hAnsi="Arial" w:cs="Arial"/>
          <w:sz w:val="22"/>
          <w:szCs w:val="22"/>
        </w:rPr>
        <w:t xml:space="preserve"> de </w:t>
      </w:r>
      <w:proofErr w:type="spellStart"/>
      <w:r w:rsidRPr="00796C4D">
        <w:rPr>
          <w:rFonts w:ascii="Arial" w:hAnsi="Arial" w:cs="Arial"/>
          <w:sz w:val="22"/>
          <w:szCs w:val="22"/>
        </w:rPr>
        <w:t>una</w:t>
      </w:r>
      <w:proofErr w:type="spellEnd"/>
      <w:r w:rsidRPr="00796C4D">
        <w:rPr>
          <w:rFonts w:ascii="Arial" w:hAnsi="Arial" w:cs="Arial"/>
          <w:sz w:val="22"/>
          <w:szCs w:val="22"/>
        </w:rPr>
        <w:t xml:space="preserve"> </w:t>
      </w:r>
      <w:proofErr w:type="spellStart"/>
      <w:r w:rsidRPr="00796C4D">
        <w:rPr>
          <w:rFonts w:ascii="Arial" w:hAnsi="Arial" w:cs="Arial"/>
          <w:sz w:val="22"/>
          <w:szCs w:val="22"/>
        </w:rPr>
        <w:t>llanura</w:t>
      </w:r>
      <w:proofErr w:type="spellEnd"/>
      <w:r w:rsidRPr="00796C4D">
        <w:rPr>
          <w:rFonts w:ascii="Arial" w:hAnsi="Arial" w:cs="Arial"/>
          <w:sz w:val="22"/>
          <w:szCs w:val="22"/>
        </w:rPr>
        <w:t xml:space="preserve"> </w:t>
      </w:r>
      <w:proofErr w:type="spellStart"/>
      <w:r w:rsidRPr="00796C4D">
        <w:rPr>
          <w:rFonts w:ascii="Arial" w:hAnsi="Arial" w:cs="Arial"/>
          <w:sz w:val="22"/>
          <w:szCs w:val="22"/>
        </w:rPr>
        <w:t>aluvial</w:t>
      </w:r>
      <w:proofErr w:type="spellEnd"/>
      <w:r w:rsidRPr="00796C4D">
        <w:rPr>
          <w:rFonts w:ascii="Arial" w:hAnsi="Arial" w:cs="Arial"/>
          <w:sz w:val="22"/>
          <w:szCs w:val="22"/>
        </w:rPr>
        <w:t xml:space="preserve"> de la Norma Federal de </w:t>
      </w:r>
      <w:proofErr w:type="spellStart"/>
      <w:r w:rsidRPr="00796C4D">
        <w:rPr>
          <w:rFonts w:ascii="Arial" w:hAnsi="Arial" w:cs="Arial"/>
          <w:sz w:val="22"/>
          <w:szCs w:val="22"/>
        </w:rPr>
        <w:t>Gestión</w:t>
      </w:r>
      <w:proofErr w:type="spellEnd"/>
      <w:r w:rsidRPr="00796C4D">
        <w:rPr>
          <w:rFonts w:ascii="Arial" w:hAnsi="Arial" w:cs="Arial"/>
          <w:sz w:val="22"/>
          <w:szCs w:val="22"/>
        </w:rPr>
        <w:t xml:space="preserve"> de </w:t>
      </w:r>
      <w:proofErr w:type="spellStart"/>
      <w:r w:rsidRPr="00796C4D">
        <w:rPr>
          <w:rFonts w:ascii="Arial" w:hAnsi="Arial" w:cs="Arial"/>
          <w:sz w:val="22"/>
          <w:szCs w:val="22"/>
        </w:rPr>
        <w:t>Riesgos</w:t>
      </w:r>
      <w:proofErr w:type="spellEnd"/>
      <w:r w:rsidRPr="00796C4D">
        <w:rPr>
          <w:rFonts w:ascii="Arial" w:hAnsi="Arial" w:cs="Arial"/>
          <w:sz w:val="22"/>
          <w:szCs w:val="22"/>
        </w:rPr>
        <w:t xml:space="preserve"> de </w:t>
      </w:r>
      <w:proofErr w:type="spellStart"/>
      <w:r w:rsidRPr="00796C4D">
        <w:rPr>
          <w:rFonts w:ascii="Arial" w:hAnsi="Arial" w:cs="Arial"/>
          <w:sz w:val="22"/>
          <w:szCs w:val="22"/>
        </w:rPr>
        <w:t>Inundación</w:t>
      </w:r>
      <w:proofErr w:type="spellEnd"/>
      <w:r w:rsidRPr="00796C4D">
        <w:rPr>
          <w:rFonts w:ascii="Arial" w:hAnsi="Arial" w:cs="Arial"/>
          <w:sz w:val="22"/>
          <w:szCs w:val="22"/>
        </w:rPr>
        <w:t xml:space="preserve"> (FFRMS) y la </w:t>
      </w:r>
      <w:proofErr w:type="spellStart"/>
      <w:r w:rsidRPr="00796C4D">
        <w:rPr>
          <w:rFonts w:ascii="Arial" w:hAnsi="Arial" w:cs="Arial"/>
          <w:sz w:val="22"/>
          <w:szCs w:val="22"/>
        </w:rPr>
        <w:t>acción</w:t>
      </w:r>
      <w:proofErr w:type="spellEnd"/>
      <w:r w:rsidRPr="00796C4D">
        <w:rPr>
          <w:rFonts w:ascii="Arial" w:hAnsi="Arial" w:cs="Arial"/>
          <w:sz w:val="22"/>
          <w:szCs w:val="22"/>
        </w:rPr>
        <w:t xml:space="preserve"> </w:t>
      </w:r>
      <w:proofErr w:type="spellStart"/>
      <w:r w:rsidRPr="00796C4D">
        <w:rPr>
          <w:rFonts w:ascii="Arial" w:hAnsi="Arial" w:cs="Arial"/>
          <w:sz w:val="22"/>
          <w:szCs w:val="22"/>
        </w:rPr>
        <w:t>propuesta</w:t>
      </w:r>
      <w:proofErr w:type="spellEnd"/>
      <w:r w:rsidRPr="00796C4D">
        <w:rPr>
          <w:rFonts w:ascii="Arial" w:hAnsi="Arial" w:cs="Arial"/>
          <w:sz w:val="22"/>
          <w:szCs w:val="22"/>
        </w:rPr>
        <w:t xml:space="preserve"> se </w:t>
      </w:r>
      <w:proofErr w:type="spellStart"/>
      <w:r w:rsidRPr="00796C4D">
        <w:rPr>
          <w:rFonts w:ascii="Arial" w:hAnsi="Arial" w:cs="Arial"/>
          <w:sz w:val="22"/>
          <w:szCs w:val="22"/>
        </w:rPr>
        <w:t>encuentra</w:t>
      </w:r>
      <w:proofErr w:type="spellEnd"/>
      <w:r w:rsidRPr="00796C4D">
        <w:rPr>
          <w:rFonts w:ascii="Arial" w:hAnsi="Arial" w:cs="Arial"/>
          <w:sz w:val="22"/>
          <w:szCs w:val="22"/>
        </w:rPr>
        <w:t xml:space="preserve"> </w:t>
      </w:r>
      <w:proofErr w:type="spellStart"/>
      <w:r w:rsidRPr="00796C4D">
        <w:rPr>
          <w:rFonts w:ascii="Arial" w:hAnsi="Arial" w:cs="Arial"/>
          <w:sz w:val="22"/>
          <w:szCs w:val="22"/>
        </w:rPr>
        <w:t>en</w:t>
      </w:r>
      <w:proofErr w:type="spellEnd"/>
      <w:r w:rsidRPr="00796C4D">
        <w:rPr>
          <w:rFonts w:ascii="Arial" w:hAnsi="Arial" w:cs="Arial"/>
          <w:sz w:val="22"/>
          <w:szCs w:val="22"/>
        </w:rPr>
        <w:t xml:space="preserve"> la </w:t>
      </w:r>
      <w:proofErr w:type="spellStart"/>
      <w:r w:rsidRPr="00796C4D">
        <w:rPr>
          <w:rFonts w:ascii="Arial" w:hAnsi="Arial" w:cs="Arial"/>
          <w:sz w:val="22"/>
          <w:szCs w:val="22"/>
        </w:rPr>
        <w:t>llanura</w:t>
      </w:r>
      <w:proofErr w:type="spellEnd"/>
      <w:r w:rsidRPr="00796C4D">
        <w:rPr>
          <w:rFonts w:ascii="Arial" w:hAnsi="Arial" w:cs="Arial"/>
          <w:sz w:val="22"/>
          <w:szCs w:val="22"/>
        </w:rPr>
        <w:t xml:space="preserve"> </w:t>
      </w:r>
      <w:proofErr w:type="spellStart"/>
      <w:r w:rsidRPr="00796C4D">
        <w:rPr>
          <w:rFonts w:ascii="Arial" w:hAnsi="Arial" w:cs="Arial"/>
          <w:sz w:val="22"/>
          <w:szCs w:val="22"/>
        </w:rPr>
        <w:t>aluvial</w:t>
      </w:r>
      <w:proofErr w:type="spellEnd"/>
      <w:r w:rsidRPr="00796C4D">
        <w:rPr>
          <w:rFonts w:ascii="Arial" w:hAnsi="Arial" w:cs="Arial"/>
          <w:sz w:val="22"/>
          <w:szCs w:val="22"/>
        </w:rPr>
        <w:t xml:space="preserve"> </w:t>
      </w:r>
      <w:proofErr w:type="spellStart"/>
      <w:r w:rsidRPr="00796C4D">
        <w:rPr>
          <w:rFonts w:ascii="Arial" w:hAnsi="Arial" w:cs="Arial"/>
          <w:sz w:val="22"/>
          <w:szCs w:val="22"/>
        </w:rPr>
        <w:t>ribereña</w:t>
      </w:r>
      <w:proofErr w:type="spellEnd"/>
      <w:r w:rsidRPr="00796C4D">
        <w:rPr>
          <w:rFonts w:ascii="Arial" w:hAnsi="Arial" w:cs="Arial"/>
          <w:sz w:val="22"/>
          <w:szCs w:val="22"/>
        </w:rPr>
        <w:t xml:space="preserve"> de la FFRMS. Se </w:t>
      </w:r>
      <w:proofErr w:type="spellStart"/>
      <w:r w:rsidRPr="00796C4D">
        <w:rPr>
          <w:rFonts w:ascii="Arial" w:hAnsi="Arial" w:cs="Arial"/>
          <w:sz w:val="22"/>
          <w:szCs w:val="22"/>
        </w:rPr>
        <w:t>aplica</w:t>
      </w:r>
      <w:proofErr w:type="spellEnd"/>
      <w:r w:rsidRPr="00796C4D">
        <w:rPr>
          <w:rFonts w:ascii="Arial" w:hAnsi="Arial" w:cs="Arial"/>
          <w:sz w:val="22"/>
          <w:szCs w:val="22"/>
        </w:rPr>
        <w:t xml:space="preserve"> un </w:t>
      </w:r>
      <w:proofErr w:type="spellStart"/>
      <w:r w:rsidRPr="00796C4D">
        <w:rPr>
          <w:rFonts w:ascii="Arial" w:hAnsi="Arial" w:cs="Arial"/>
          <w:sz w:val="22"/>
          <w:szCs w:val="22"/>
        </w:rPr>
        <w:t>francobordo</w:t>
      </w:r>
      <w:proofErr w:type="spellEnd"/>
      <w:r w:rsidRPr="00796C4D">
        <w:rPr>
          <w:rFonts w:ascii="Arial" w:hAnsi="Arial" w:cs="Arial"/>
          <w:sz w:val="22"/>
          <w:szCs w:val="22"/>
        </w:rPr>
        <w:t xml:space="preserve"> de 3 pies </w:t>
      </w:r>
      <w:proofErr w:type="spellStart"/>
      <w:r w:rsidRPr="00796C4D">
        <w:rPr>
          <w:rFonts w:ascii="Arial" w:hAnsi="Arial" w:cs="Arial"/>
          <w:sz w:val="22"/>
          <w:szCs w:val="22"/>
        </w:rPr>
        <w:t>según</w:t>
      </w:r>
      <w:proofErr w:type="spellEnd"/>
      <w:r w:rsidRPr="00796C4D">
        <w:rPr>
          <w:rFonts w:ascii="Arial" w:hAnsi="Arial" w:cs="Arial"/>
          <w:sz w:val="22"/>
          <w:szCs w:val="22"/>
        </w:rPr>
        <w:t xml:space="preserve"> </w:t>
      </w:r>
      <w:proofErr w:type="spellStart"/>
      <w:r w:rsidRPr="00796C4D">
        <w:rPr>
          <w:rFonts w:ascii="Arial" w:hAnsi="Arial" w:cs="Arial"/>
          <w:sz w:val="22"/>
          <w:szCs w:val="22"/>
        </w:rPr>
        <w:t>el</w:t>
      </w:r>
      <w:proofErr w:type="spellEnd"/>
      <w:r w:rsidRPr="00796C4D">
        <w:rPr>
          <w:rFonts w:ascii="Arial" w:hAnsi="Arial" w:cs="Arial"/>
          <w:sz w:val="22"/>
          <w:szCs w:val="22"/>
        </w:rPr>
        <w:t xml:space="preserve"> </w:t>
      </w:r>
      <w:proofErr w:type="spellStart"/>
      <w:r w:rsidRPr="00796C4D">
        <w:rPr>
          <w:rFonts w:ascii="Arial" w:hAnsi="Arial" w:cs="Arial"/>
          <w:sz w:val="22"/>
          <w:szCs w:val="22"/>
        </w:rPr>
        <w:t>enfoque</w:t>
      </w:r>
      <w:proofErr w:type="spellEnd"/>
      <w:r w:rsidRPr="00796C4D">
        <w:rPr>
          <w:rFonts w:ascii="Arial" w:hAnsi="Arial" w:cs="Arial"/>
          <w:sz w:val="22"/>
          <w:szCs w:val="22"/>
        </w:rPr>
        <w:t xml:space="preserve"> del valor del </w:t>
      </w:r>
      <w:proofErr w:type="spellStart"/>
      <w:r w:rsidRPr="00796C4D">
        <w:rPr>
          <w:rFonts w:ascii="Arial" w:hAnsi="Arial" w:cs="Arial"/>
          <w:sz w:val="22"/>
          <w:szCs w:val="22"/>
        </w:rPr>
        <w:t>francobordo</w:t>
      </w:r>
      <w:proofErr w:type="spellEnd"/>
      <w:r w:rsidRPr="00796C4D">
        <w:rPr>
          <w:rFonts w:ascii="Arial" w:hAnsi="Arial" w:cs="Arial"/>
          <w:sz w:val="22"/>
          <w:szCs w:val="22"/>
        </w:rPr>
        <w:t xml:space="preserve">. Esto es </w:t>
      </w:r>
      <w:proofErr w:type="spellStart"/>
      <w:r w:rsidRPr="00796C4D">
        <w:rPr>
          <w:rFonts w:ascii="Arial" w:hAnsi="Arial" w:cs="Arial"/>
          <w:sz w:val="22"/>
          <w:szCs w:val="22"/>
        </w:rPr>
        <w:t>aplicable</w:t>
      </w:r>
      <w:proofErr w:type="spellEnd"/>
      <w:r w:rsidRPr="00796C4D">
        <w:rPr>
          <w:rFonts w:ascii="Arial" w:hAnsi="Arial" w:cs="Arial"/>
          <w:sz w:val="22"/>
          <w:szCs w:val="22"/>
        </w:rPr>
        <w:t xml:space="preserve"> a las </w:t>
      </w:r>
      <w:proofErr w:type="spellStart"/>
      <w:r w:rsidRPr="00796C4D">
        <w:rPr>
          <w:rFonts w:ascii="Arial" w:hAnsi="Arial" w:cs="Arial"/>
          <w:sz w:val="22"/>
          <w:szCs w:val="22"/>
        </w:rPr>
        <w:t>ubicaciones</w:t>
      </w:r>
      <w:proofErr w:type="spellEnd"/>
      <w:r w:rsidRPr="00796C4D">
        <w:rPr>
          <w:rFonts w:ascii="Arial" w:hAnsi="Arial" w:cs="Arial"/>
          <w:sz w:val="22"/>
          <w:szCs w:val="22"/>
        </w:rPr>
        <w:t xml:space="preserve"> de las </w:t>
      </w:r>
      <w:proofErr w:type="spellStart"/>
      <w:r w:rsidRPr="00796C4D">
        <w:rPr>
          <w:rFonts w:ascii="Arial" w:hAnsi="Arial" w:cs="Arial"/>
          <w:sz w:val="22"/>
          <w:szCs w:val="22"/>
        </w:rPr>
        <w:t>mejoras</w:t>
      </w:r>
      <w:proofErr w:type="spellEnd"/>
      <w:r w:rsidRPr="00796C4D">
        <w:rPr>
          <w:rFonts w:ascii="Arial" w:hAnsi="Arial" w:cs="Arial"/>
          <w:sz w:val="22"/>
          <w:szCs w:val="22"/>
        </w:rPr>
        <w:t xml:space="preserve"> de las </w:t>
      </w:r>
      <w:proofErr w:type="spellStart"/>
      <w:r w:rsidRPr="00796C4D">
        <w:rPr>
          <w:rFonts w:ascii="Arial" w:hAnsi="Arial" w:cs="Arial"/>
          <w:sz w:val="22"/>
          <w:szCs w:val="22"/>
        </w:rPr>
        <w:t>Estaciones</w:t>
      </w:r>
      <w:proofErr w:type="spellEnd"/>
      <w:r w:rsidRPr="00796C4D">
        <w:rPr>
          <w:rFonts w:ascii="Arial" w:hAnsi="Arial" w:cs="Arial"/>
          <w:sz w:val="22"/>
          <w:szCs w:val="22"/>
        </w:rPr>
        <w:t xml:space="preserve"> de </w:t>
      </w:r>
      <w:proofErr w:type="spellStart"/>
      <w:r w:rsidRPr="00796C4D">
        <w:rPr>
          <w:rFonts w:ascii="Arial" w:hAnsi="Arial" w:cs="Arial"/>
          <w:sz w:val="22"/>
          <w:szCs w:val="22"/>
        </w:rPr>
        <w:t>Elevación</w:t>
      </w:r>
      <w:proofErr w:type="spellEnd"/>
      <w:r w:rsidRPr="00796C4D">
        <w:rPr>
          <w:rFonts w:ascii="Arial" w:hAnsi="Arial" w:cs="Arial"/>
          <w:sz w:val="22"/>
          <w:szCs w:val="22"/>
        </w:rPr>
        <w:t xml:space="preserve"> No. 4 y 6, para un </w:t>
      </w:r>
      <w:proofErr w:type="spellStart"/>
      <w:r w:rsidRPr="00796C4D">
        <w:rPr>
          <w:rFonts w:ascii="Arial" w:hAnsi="Arial" w:cs="Arial"/>
          <w:sz w:val="22"/>
          <w:szCs w:val="22"/>
        </w:rPr>
        <w:t>área</w:t>
      </w:r>
      <w:proofErr w:type="spellEnd"/>
      <w:r w:rsidRPr="00796C4D">
        <w:rPr>
          <w:rFonts w:ascii="Arial" w:hAnsi="Arial" w:cs="Arial"/>
          <w:sz w:val="22"/>
          <w:szCs w:val="22"/>
        </w:rPr>
        <w:t xml:space="preserve"> total de </w:t>
      </w:r>
      <w:proofErr w:type="spellStart"/>
      <w:r w:rsidRPr="00796C4D">
        <w:rPr>
          <w:rFonts w:ascii="Arial" w:hAnsi="Arial" w:cs="Arial"/>
          <w:sz w:val="22"/>
          <w:szCs w:val="22"/>
        </w:rPr>
        <w:t>aproximadamente</w:t>
      </w:r>
      <w:proofErr w:type="spellEnd"/>
      <w:r w:rsidRPr="00796C4D">
        <w:rPr>
          <w:rFonts w:ascii="Arial" w:hAnsi="Arial" w:cs="Arial"/>
          <w:sz w:val="22"/>
          <w:szCs w:val="22"/>
        </w:rPr>
        <w:t xml:space="preserve"> 0.04 acres. </w:t>
      </w:r>
      <w:r w:rsidR="00161AFB" w:rsidRPr="00161AFB">
        <w:rPr>
          <w:rFonts w:ascii="Arial" w:hAnsi="Arial" w:cs="Arial"/>
          <w:sz w:val="22"/>
          <w:szCs w:val="22"/>
        </w:rPr>
        <w:t xml:space="preserve">Las </w:t>
      </w:r>
      <w:proofErr w:type="spellStart"/>
      <w:r w:rsidR="00161AFB" w:rsidRPr="00161AFB">
        <w:rPr>
          <w:rFonts w:ascii="Arial" w:hAnsi="Arial" w:cs="Arial"/>
          <w:sz w:val="22"/>
          <w:szCs w:val="22"/>
        </w:rPr>
        <w:t>funciones</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valores</w:t>
      </w:r>
      <w:proofErr w:type="spellEnd"/>
      <w:r w:rsidR="00161AFB" w:rsidRPr="00161AFB">
        <w:rPr>
          <w:rFonts w:ascii="Arial" w:hAnsi="Arial" w:cs="Arial"/>
          <w:sz w:val="22"/>
          <w:szCs w:val="22"/>
        </w:rPr>
        <w:t xml:space="preserve"> naturales y </w:t>
      </w:r>
      <w:proofErr w:type="spellStart"/>
      <w:r w:rsidR="00161AFB" w:rsidRPr="00161AFB">
        <w:rPr>
          <w:rFonts w:ascii="Arial" w:hAnsi="Arial" w:cs="Arial"/>
          <w:sz w:val="22"/>
          <w:szCs w:val="22"/>
        </w:rPr>
        <w:t>beneficiosos</w:t>
      </w:r>
      <w:proofErr w:type="spellEnd"/>
      <w:r w:rsidR="00161AFB" w:rsidRPr="00161AFB">
        <w:rPr>
          <w:rFonts w:ascii="Arial" w:hAnsi="Arial" w:cs="Arial"/>
          <w:sz w:val="22"/>
          <w:szCs w:val="22"/>
        </w:rPr>
        <w:t xml:space="preserve"> de la </w:t>
      </w:r>
      <w:proofErr w:type="spellStart"/>
      <w:r w:rsidR="00161AFB" w:rsidRPr="00161AFB">
        <w:rPr>
          <w:rFonts w:ascii="Arial" w:hAnsi="Arial" w:cs="Arial"/>
          <w:sz w:val="22"/>
          <w:szCs w:val="22"/>
        </w:rPr>
        <w:t>llanura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aluvial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potencialmente</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afectados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por</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actividad</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propuesta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incluyen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almacenamiento</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transporte</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aguas</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inundación</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recarga</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aguas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subterráneas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el</w:t>
      </w:r>
      <w:proofErr w:type="spellEnd"/>
      <w:r w:rsidR="00161AFB" w:rsidRPr="00161AFB">
        <w:rPr>
          <w:rFonts w:ascii="Arial" w:hAnsi="Arial" w:cs="Arial"/>
          <w:sz w:val="22"/>
          <w:szCs w:val="22"/>
        </w:rPr>
        <w:t xml:space="preserve"> control de la </w:t>
      </w:r>
      <w:proofErr w:type="spellStart"/>
      <w:r w:rsidR="00161AFB" w:rsidRPr="00161AFB">
        <w:rPr>
          <w:rFonts w:ascii="Arial" w:hAnsi="Arial" w:cs="Arial"/>
          <w:sz w:val="22"/>
          <w:szCs w:val="22"/>
        </w:rPr>
        <w:t>erosión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mantenimiento</w:t>
      </w:r>
      <w:proofErr w:type="spellEnd"/>
      <w:r w:rsidR="00161AFB" w:rsidRPr="00161AFB">
        <w:rPr>
          <w:rFonts w:ascii="Arial" w:hAnsi="Arial" w:cs="Arial"/>
          <w:sz w:val="22"/>
          <w:szCs w:val="22"/>
        </w:rPr>
        <w:t xml:space="preserve"> de la </w:t>
      </w:r>
      <w:proofErr w:type="spellStart"/>
      <w:r w:rsidR="00161AFB" w:rsidRPr="00161AFB">
        <w:rPr>
          <w:rFonts w:ascii="Arial" w:hAnsi="Arial" w:cs="Arial"/>
          <w:sz w:val="22"/>
          <w:szCs w:val="22"/>
        </w:rPr>
        <w:t>calidad</w:t>
      </w:r>
      <w:proofErr w:type="spellEnd"/>
      <w:r w:rsidR="00161AFB" w:rsidRPr="00161AFB">
        <w:rPr>
          <w:rFonts w:ascii="Arial" w:hAnsi="Arial" w:cs="Arial"/>
          <w:sz w:val="22"/>
          <w:szCs w:val="22"/>
        </w:rPr>
        <w:t xml:space="preserve"> de las </w:t>
      </w:r>
      <w:proofErr w:type="spellStart"/>
      <w:r w:rsidR="00161AFB" w:rsidRPr="00161AFB">
        <w:rPr>
          <w:rFonts w:ascii="Arial" w:hAnsi="Arial" w:cs="Arial"/>
          <w:sz w:val="22"/>
          <w:szCs w:val="22"/>
        </w:rPr>
        <w:t>aguas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superficiales</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productividad</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biológica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hábitats</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peces</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vida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silvestre</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recolección</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productos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silvestres</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cultivados</w:t>
      </w:r>
      <w:proofErr w:type="spellEnd"/>
      <w:r w:rsidR="00161AFB" w:rsidRPr="00161AFB">
        <w:rPr>
          <w:rFonts w:ascii="Arial" w:hAnsi="Arial" w:cs="Arial"/>
          <w:sz w:val="22"/>
          <w:szCs w:val="22"/>
        </w:rPr>
        <w:t xml:space="preserve">, y las </w:t>
      </w:r>
      <w:proofErr w:type="spellStart"/>
      <w:r w:rsidR="00161AFB" w:rsidRPr="00161AFB">
        <w:rPr>
          <w:rFonts w:ascii="Arial" w:hAnsi="Arial" w:cs="Arial"/>
          <w:sz w:val="22"/>
          <w:szCs w:val="22"/>
        </w:rPr>
        <w:t>oportunidades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recreativas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educativas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científicas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históricas</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culturales</w:t>
      </w:r>
      <w:proofErr w:type="spellEnd"/>
      <w:r w:rsidR="00161AFB" w:rsidRPr="00161AFB">
        <w:rPr>
          <w:rFonts w:ascii="Arial" w:hAnsi="Arial" w:cs="Arial"/>
          <w:sz w:val="22"/>
          <w:szCs w:val="22"/>
        </w:rPr>
        <w:t xml:space="preserve">. Esta </w:t>
      </w:r>
      <w:proofErr w:type="spellStart"/>
      <w:r w:rsidR="00161AFB" w:rsidRPr="00161AFB">
        <w:rPr>
          <w:rFonts w:ascii="Arial" w:hAnsi="Arial" w:cs="Arial"/>
          <w:sz w:val="22"/>
          <w:szCs w:val="22"/>
        </w:rPr>
        <w:t>notificación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tiene</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tres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objetivos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principales</w:t>
      </w:r>
      <w:proofErr w:type="spellEnd"/>
      <w:r w:rsidR="00161AFB" w:rsidRPr="00161AFB">
        <w:rPr>
          <w:rFonts w:ascii="Arial" w:hAnsi="Arial" w:cs="Arial"/>
          <w:sz w:val="22"/>
          <w:szCs w:val="22"/>
        </w:rPr>
        <w:t xml:space="preserve">: (1) Las personas que </w:t>
      </w:r>
      <w:proofErr w:type="spellStart"/>
      <w:r w:rsidR="00161AFB" w:rsidRPr="00161AFB">
        <w:rPr>
          <w:rFonts w:ascii="Arial" w:hAnsi="Arial" w:cs="Arial"/>
          <w:sz w:val="22"/>
          <w:szCs w:val="22"/>
        </w:rPr>
        <w:t>puedan</w:t>
      </w:r>
      <w:proofErr w:type="spellEnd"/>
      <w:r w:rsidR="00161AFB" w:rsidRPr="00161AFB">
        <w:rPr>
          <w:rFonts w:ascii="Arial" w:hAnsi="Arial" w:cs="Arial"/>
          <w:sz w:val="22"/>
          <w:szCs w:val="22"/>
        </w:rPr>
        <w:t xml:space="preserve"> verse </w:t>
      </w:r>
      <w:proofErr w:type="spellStart"/>
      <w:r w:rsidR="00161AFB" w:rsidRPr="00161AFB">
        <w:rPr>
          <w:rFonts w:ascii="Arial" w:hAnsi="Arial" w:cs="Arial"/>
          <w:sz w:val="22"/>
          <w:szCs w:val="22"/>
        </w:rPr>
        <w:t>afectadas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por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actividades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llanuras</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inundación</w:t>
      </w:r>
      <w:proofErr w:type="spellEnd"/>
      <w:r w:rsidR="00161AFB" w:rsidRPr="00161AFB">
        <w:rPr>
          <w:rFonts w:ascii="Arial" w:hAnsi="Arial" w:cs="Arial"/>
          <w:sz w:val="22"/>
          <w:szCs w:val="22"/>
        </w:rPr>
        <w:t xml:space="preserve"> y las que </w:t>
      </w:r>
      <w:proofErr w:type="spellStart"/>
      <w:r w:rsidR="00161AFB" w:rsidRPr="00161AFB">
        <w:rPr>
          <w:rFonts w:ascii="Arial" w:hAnsi="Arial" w:cs="Arial"/>
          <w:sz w:val="22"/>
          <w:szCs w:val="22"/>
        </w:rPr>
        <w:t>tengan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interés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protección</w:t>
      </w:r>
      <w:proofErr w:type="spellEnd"/>
      <w:r w:rsidR="00161AFB" w:rsidRPr="00161AFB">
        <w:rPr>
          <w:rFonts w:ascii="Arial" w:hAnsi="Arial" w:cs="Arial"/>
          <w:sz w:val="22"/>
          <w:szCs w:val="22"/>
        </w:rPr>
        <w:t xml:space="preserve"> del </w:t>
      </w:r>
      <w:proofErr w:type="spellStart"/>
      <w:r w:rsidR="00161AFB" w:rsidRPr="00161AFB">
        <w:rPr>
          <w:rFonts w:ascii="Arial" w:hAnsi="Arial" w:cs="Arial"/>
          <w:sz w:val="22"/>
          <w:szCs w:val="22"/>
        </w:rPr>
        <w:t>entorno</w:t>
      </w:r>
      <w:proofErr w:type="spellEnd"/>
      <w:r w:rsidR="00161AFB" w:rsidRPr="00161AFB">
        <w:rPr>
          <w:rFonts w:ascii="Arial" w:hAnsi="Arial" w:cs="Arial"/>
          <w:sz w:val="22"/>
          <w:szCs w:val="22"/>
        </w:rPr>
        <w:t xml:space="preserve"> natural </w:t>
      </w:r>
      <w:proofErr w:type="spellStart"/>
      <w:r w:rsidR="00161AFB" w:rsidRPr="00161AFB">
        <w:rPr>
          <w:rFonts w:ascii="Arial" w:hAnsi="Arial" w:cs="Arial"/>
          <w:sz w:val="22"/>
          <w:szCs w:val="22"/>
        </w:rPr>
        <w:t>deben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tener</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oportunidad</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expresar</w:t>
      </w:r>
      <w:proofErr w:type="spellEnd"/>
      <w:r w:rsidR="00161AFB" w:rsidRPr="00161AFB">
        <w:rPr>
          <w:rFonts w:ascii="Arial" w:hAnsi="Arial" w:cs="Arial"/>
          <w:sz w:val="22"/>
          <w:szCs w:val="22"/>
        </w:rPr>
        <w:t xml:space="preserve"> sus </w:t>
      </w:r>
      <w:proofErr w:type="spellStart"/>
      <w:r w:rsidR="00161AFB" w:rsidRPr="00161AFB">
        <w:rPr>
          <w:rFonts w:ascii="Arial" w:hAnsi="Arial" w:cs="Arial"/>
          <w:sz w:val="22"/>
          <w:szCs w:val="22"/>
        </w:rPr>
        <w:t>preocupaciones</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proporcionar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información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sobre</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estas</w:t>
      </w:r>
      <w:proofErr w:type="spellEnd"/>
      <w:r w:rsidR="00161AFB" w:rsidRPr="00161AFB">
        <w:rPr>
          <w:rFonts w:ascii="Arial" w:hAnsi="Arial" w:cs="Arial"/>
          <w:sz w:val="22"/>
          <w:szCs w:val="22"/>
        </w:rPr>
        <w:t xml:space="preserve"> zonas. Se anima a </w:t>
      </w:r>
      <w:proofErr w:type="spellStart"/>
      <w:r w:rsidR="00161AFB" w:rsidRPr="00161AFB">
        <w:rPr>
          <w:rFonts w:ascii="Arial" w:hAnsi="Arial" w:cs="Arial"/>
          <w:sz w:val="22"/>
          <w:szCs w:val="22"/>
        </w:rPr>
        <w:t>los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autores</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comentarios</w:t>
      </w:r>
      <w:proofErr w:type="spellEnd"/>
      <w:r w:rsidR="00161AFB" w:rsidRPr="00161AFB">
        <w:rPr>
          <w:rFonts w:ascii="Arial" w:hAnsi="Arial" w:cs="Arial"/>
          <w:sz w:val="22"/>
          <w:szCs w:val="22"/>
        </w:rPr>
        <w:t xml:space="preserve"> </w:t>
      </w:r>
      <w:proofErr w:type="gramStart"/>
      <w:r w:rsidR="00161AFB" w:rsidRPr="00161AFB">
        <w:rPr>
          <w:rFonts w:ascii="Arial" w:hAnsi="Arial" w:cs="Arial"/>
          <w:sz w:val="22"/>
          <w:szCs w:val="22"/>
        </w:rPr>
        <w:t>a</w:t>
      </w:r>
      <w:proofErr w:type="gramEnd"/>
      <w:r w:rsidR="00161AFB" w:rsidRPr="00161AFB">
        <w:rPr>
          <w:rFonts w:ascii="Arial" w:hAnsi="Arial" w:cs="Arial"/>
          <w:sz w:val="22"/>
          <w:szCs w:val="22"/>
        </w:rPr>
        <w:t xml:space="preserve"> </w:t>
      </w:r>
      <w:proofErr w:type="spellStart"/>
      <w:r w:rsidR="00161AFB" w:rsidRPr="00161AFB">
        <w:rPr>
          <w:rFonts w:ascii="Arial" w:hAnsi="Arial" w:cs="Arial"/>
          <w:sz w:val="22"/>
          <w:szCs w:val="22"/>
        </w:rPr>
        <w:t>ofrecer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emplazamientos</w:t>
      </w:r>
      <w:proofErr w:type="spellEnd"/>
      <w:r w:rsidR="00161AFB" w:rsidRPr="00161AFB">
        <w:rPr>
          <w:rFonts w:ascii="Arial" w:hAnsi="Arial" w:cs="Arial"/>
          <w:sz w:val="22"/>
          <w:szCs w:val="22"/>
        </w:rPr>
        <w:t xml:space="preserve"> alternativos fuera de la </w:t>
      </w:r>
      <w:proofErr w:type="spellStart"/>
      <w:r w:rsidR="00161AFB" w:rsidRPr="00161AFB">
        <w:rPr>
          <w:rFonts w:ascii="Arial" w:hAnsi="Arial" w:cs="Arial"/>
          <w:sz w:val="22"/>
          <w:szCs w:val="22"/>
        </w:rPr>
        <w:t>llanura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aluvial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métodos</w:t>
      </w:r>
      <w:proofErr w:type="spellEnd"/>
      <w:r w:rsidR="00161AFB" w:rsidRPr="00161AFB">
        <w:rPr>
          <w:rFonts w:ascii="Arial" w:hAnsi="Arial" w:cs="Arial"/>
          <w:sz w:val="22"/>
          <w:szCs w:val="22"/>
        </w:rPr>
        <w:t xml:space="preserve"> alternativos para </w:t>
      </w:r>
      <w:proofErr w:type="spellStart"/>
      <w:r w:rsidR="00161AFB" w:rsidRPr="00161AFB">
        <w:rPr>
          <w:rFonts w:ascii="Arial" w:hAnsi="Arial" w:cs="Arial"/>
          <w:sz w:val="22"/>
          <w:szCs w:val="22"/>
        </w:rPr>
        <w:t>cumplir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mismo</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propósito</w:t>
      </w:r>
      <w:proofErr w:type="spellEnd"/>
      <w:r w:rsidR="00161AFB" w:rsidRPr="00161AFB">
        <w:rPr>
          <w:rFonts w:ascii="Arial" w:hAnsi="Arial" w:cs="Arial"/>
          <w:sz w:val="22"/>
          <w:szCs w:val="22"/>
        </w:rPr>
        <w:t xml:space="preserve"> del </w:t>
      </w:r>
      <w:proofErr w:type="spellStart"/>
      <w:r w:rsidR="00161AFB" w:rsidRPr="00161AFB">
        <w:rPr>
          <w:rFonts w:ascii="Arial" w:hAnsi="Arial" w:cs="Arial"/>
          <w:sz w:val="22"/>
          <w:szCs w:val="22"/>
        </w:rPr>
        <w:t>proyecto</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métodos</w:t>
      </w:r>
      <w:proofErr w:type="spellEnd"/>
      <w:r w:rsidR="00161AFB" w:rsidRPr="00161AFB">
        <w:rPr>
          <w:rFonts w:ascii="Arial" w:hAnsi="Arial" w:cs="Arial"/>
          <w:sz w:val="22"/>
          <w:szCs w:val="22"/>
        </w:rPr>
        <w:t xml:space="preserve"> para </w:t>
      </w:r>
      <w:proofErr w:type="spellStart"/>
      <w:r w:rsidR="00161AFB" w:rsidRPr="00161AFB">
        <w:rPr>
          <w:rFonts w:ascii="Arial" w:hAnsi="Arial" w:cs="Arial"/>
          <w:sz w:val="22"/>
          <w:szCs w:val="22"/>
        </w:rPr>
        <w:t>minimizar</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mitigar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impactos</w:t>
      </w:r>
      <w:proofErr w:type="spellEnd"/>
      <w:r w:rsidR="00161AFB" w:rsidRPr="00161AFB">
        <w:rPr>
          <w:rFonts w:ascii="Arial" w:hAnsi="Arial" w:cs="Arial"/>
          <w:sz w:val="22"/>
          <w:szCs w:val="22"/>
        </w:rPr>
        <w:t>;</w:t>
      </w:r>
      <w:r w:rsidR="00161AFB">
        <w:rPr>
          <w:rFonts w:ascii="Arial" w:hAnsi="Arial" w:cs="Arial"/>
          <w:sz w:val="22"/>
          <w:szCs w:val="22"/>
        </w:rPr>
        <w:t xml:space="preserve"> </w:t>
      </w:r>
      <w:r w:rsidR="00161AFB" w:rsidRPr="00161AFB">
        <w:rPr>
          <w:rFonts w:ascii="Arial" w:hAnsi="Arial" w:cs="Arial"/>
          <w:sz w:val="22"/>
          <w:szCs w:val="22"/>
        </w:rPr>
        <w:t xml:space="preserve">(2) Un </w:t>
      </w:r>
      <w:proofErr w:type="spellStart"/>
      <w:r w:rsidR="00161AFB" w:rsidRPr="00161AFB">
        <w:rPr>
          <w:rFonts w:ascii="Arial" w:hAnsi="Arial" w:cs="Arial"/>
          <w:sz w:val="22"/>
          <w:szCs w:val="22"/>
        </w:rPr>
        <w:t>programa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adecuado</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notificación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pública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puede</w:t>
      </w:r>
      <w:proofErr w:type="spellEnd"/>
      <w:r w:rsidR="00161AFB" w:rsidRPr="00161AFB">
        <w:rPr>
          <w:rFonts w:ascii="Arial" w:hAnsi="Arial" w:cs="Arial"/>
          <w:sz w:val="22"/>
          <w:szCs w:val="22"/>
        </w:rPr>
        <w:t xml:space="preserve"> ser </w:t>
      </w:r>
      <w:proofErr w:type="spellStart"/>
      <w:r w:rsidR="00161AFB" w:rsidRPr="00161AFB">
        <w:rPr>
          <w:rFonts w:ascii="Arial" w:hAnsi="Arial" w:cs="Arial"/>
          <w:sz w:val="22"/>
          <w:szCs w:val="22"/>
        </w:rPr>
        <w:t>una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importante</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herramienta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educativa</w:t>
      </w:r>
      <w:proofErr w:type="spellEnd"/>
      <w:r w:rsidR="00161AFB" w:rsidRPr="00161AFB">
        <w:rPr>
          <w:rFonts w:ascii="Arial" w:hAnsi="Arial" w:cs="Arial"/>
          <w:sz w:val="22"/>
          <w:szCs w:val="22"/>
        </w:rPr>
        <w:t xml:space="preserve"> para </w:t>
      </w:r>
      <w:proofErr w:type="spellStart"/>
      <w:r w:rsidR="00161AFB" w:rsidRPr="00161AFB">
        <w:rPr>
          <w:rFonts w:ascii="Arial" w:hAnsi="Arial" w:cs="Arial"/>
          <w:sz w:val="22"/>
          <w:szCs w:val="22"/>
        </w:rPr>
        <w:t>el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público</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difusión</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información</w:t>
      </w:r>
      <w:proofErr w:type="spellEnd"/>
      <w:r w:rsidR="00161AFB" w:rsidRPr="00161AFB">
        <w:rPr>
          <w:rFonts w:ascii="Arial" w:hAnsi="Arial" w:cs="Arial"/>
          <w:sz w:val="22"/>
          <w:szCs w:val="22"/>
        </w:rPr>
        <w:t xml:space="preserve"> y la </w:t>
      </w:r>
      <w:proofErr w:type="spellStart"/>
      <w:r w:rsidR="00161AFB" w:rsidRPr="00161AFB">
        <w:rPr>
          <w:rFonts w:ascii="Arial" w:hAnsi="Arial" w:cs="Arial"/>
          <w:sz w:val="22"/>
          <w:szCs w:val="22"/>
        </w:rPr>
        <w:t>solicitud</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comentarios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públicos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acerca</w:t>
      </w:r>
      <w:proofErr w:type="spellEnd"/>
      <w:r w:rsidR="00161AFB" w:rsidRPr="00161AFB">
        <w:rPr>
          <w:rFonts w:ascii="Arial" w:hAnsi="Arial" w:cs="Arial"/>
          <w:sz w:val="22"/>
          <w:szCs w:val="22"/>
        </w:rPr>
        <w:t xml:space="preserve"> de las </w:t>
      </w:r>
      <w:proofErr w:type="spellStart"/>
      <w:r w:rsidR="00161AFB" w:rsidRPr="00161AFB">
        <w:rPr>
          <w:rFonts w:ascii="Arial" w:hAnsi="Arial" w:cs="Arial"/>
          <w:sz w:val="22"/>
          <w:szCs w:val="22"/>
        </w:rPr>
        <w:t>llanuras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aluviales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pueden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facilitar</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mejorar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esfuerzos</w:t>
      </w:r>
      <w:proofErr w:type="spellEnd"/>
      <w:r w:rsidR="00161AFB" w:rsidRPr="00161AFB">
        <w:rPr>
          <w:rFonts w:ascii="Arial" w:hAnsi="Arial" w:cs="Arial"/>
          <w:sz w:val="22"/>
          <w:szCs w:val="22"/>
        </w:rPr>
        <w:t xml:space="preserve"> federales para </w:t>
      </w:r>
      <w:proofErr w:type="spellStart"/>
      <w:r w:rsidR="00161AFB" w:rsidRPr="00161AFB">
        <w:rPr>
          <w:rFonts w:ascii="Arial" w:hAnsi="Arial" w:cs="Arial"/>
          <w:sz w:val="22"/>
          <w:szCs w:val="22"/>
        </w:rPr>
        <w:t>reducir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riesgos</w:t>
      </w:r>
      <w:proofErr w:type="spellEnd"/>
      <w:r w:rsidR="00161AFB" w:rsidRPr="00161AFB">
        <w:rPr>
          <w:rFonts w:ascii="Arial" w:hAnsi="Arial" w:cs="Arial"/>
          <w:sz w:val="22"/>
          <w:szCs w:val="22"/>
        </w:rPr>
        <w:t xml:space="preserve"> e </w:t>
      </w:r>
      <w:proofErr w:type="spellStart"/>
      <w:r w:rsidR="00161AFB" w:rsidRPr="00161AFB">
        <w:rPr>
          <w:rFonts w:ascii="Arial" w:hAnsi="Arial" w:cs="Arial"/>
          <w:sz w:val="22"/>
          <w:szCs w:val="22"/>
        </w:rPr>
        <w:t>impactos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asociados</w:t>
      </w:r>
      <w:proofErr w:type="spellEnd"/>
      <w:r w:rsidR="00161AFB" w:rsidRPr="00161AFB">
        <w:rPr>
          <w:rFonts w:ascii="Arial" w:hAnsi="Arial" w:cs="Arial"/>
          <w:sz w:val="22"/>
          <w:szCs w:val="22"/>
        </w:rPr>
        <w:t xml:space="preserve"> con la </w:t>
      </w:r>
      <w:proofErr w:type="spellStart"/>
      <w:r w:rsidR="00161AFB" w:rsidRPr="00161AFB">
        <w:rPr>
          <w:rFonts w:ascii="Arial" w:hAnsi="Arial" w:cs="Arial"/>
          <w:sz w:val="22"/>
          <w:szCs w:val="22"/>
        </w:rPr>
        <w:t>ocupación</w:t>
      </w:r>
      <w:proofErr w:type="spellEnd"/>
      <w:r w:rsidR="00161AFB" w:rsidRPr="00161AFB">
        <w:rPr>
          <w:rFonts w:ascii="Arial" w:hAnsi="Arial" w:cs="Arial"/>
          <w:sz w:val="22"/>
          <w:szCs w:val="22"/>
        </w:rPr>
        <w:t xml:space="preserve"> y </w:t>
      </w:r>
      <w:proofErr w:type="spellStart"/>
      <w:r w:rsidR="00161AFB" w:rsidRPr="00161AFB">
        <w:rPr>
          <w:rFonts w:ascii="Arial" w:hAnsi="Arial" w:cs="Arial"/>
          <w:sz w:val="22"/>
          <w:szCs w:val="22"/>
        </w:rPr>
        <w:t>modificación</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estas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áreas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especiales</w:t>
      </w:r>
      <w:proofErr w:type="spellEnd"/>
      <w:r w:rsidR="00161AFB" w:rsidRPr="00161AFB">
        <w:rPr>
          <w:rFonts w:ascii="Arial" w:hAnsi="Arial" w:cs="Arial"/>
          <w:sz w:val="22"/>
          <w:szCs w:val="22"/>
        </w:rPr>
        <w:t xml:space="preserve">; y (3) Como </w:t>
      </w:r>
      <w:proofErr w:type="spellStart"/>
      <w:r w:rsidR="00161AFB" w:rsidRPr="00161AFB">
        <w:rPr>
          <w:rFonts w:ascii="Arial" w:hAnsi="Arial" w:cs="Arial"/>
          <w:sz w:val="22"/>
          <w:szCs w:val="22"/>
        </w:rPr>
        <w:t>una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cuestión</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justicia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cuando</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el</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gobierno</w:t>
      </w:r>
      <w:proofErr w:type="spellEnd"/>
      <w:r w:rsidR="00161AFB" w:rsidRPr="00161AFB">
        <w:rPr>
          <w:rFonts w:ascii="Arial" w:hAnsi="Arial" w:cs="Arial"/>
          <w:sz w:val="22"/>
          <w:szCs w:val="22"/>
        </w:rPr>
        <w:t xml:space="preserve"> federal </w:t>
      </w:r>
      <w:proofErr w:type="spellStart"/>
      <w:r w:rsidR="00161AFB" w:rsidRPr="00161AFB">
        <w:rPr>
          <w:rFonts w:ascii="Arial" w:hAnsi="Arial" w:cs="Arial"/>
          <w:sz w:val="22"/>
          <w:szCs w:val="22"/>
        </w:rPr>
        <w:t>determina</w:t>
      </w:r>
      <w:proofErr w:type="spellEnd"/>
      <w:r w:rsidR="00161AFB" w:rsidRPr="00161AFB">
        <w:rPr>
          <w:rFonts w:ascii="Arial" w:hAnsi="Arial" w:cs="Arial"/>
          <w:sz w:val="22"/>
          <w:szCs w:val="22"/>
        </w:rPr>
        <w:t xml:space="preserve"> que </w:t>
      </w:r>
      <w:proofErr w:type="spellStart"/>
      <w:r w:rsidR="00161AFB" w:rsidRPr="00161AFB">
        <w:rPr>
          <w:rFonts w:ascii="Arial" w:hAnsi="Arial" w:cs="Arial"/>
          <w:sz w:val="22"/>
          <w:szCs w:val="22"/>
        </w:rPr>
        <w:t>participará</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acciones</w:t>
      </w:r>
      <w:proofErr w:type="spellEnd"/>
      <w:r w:rsidR="00161AFB" w:rsidRPr="00161AFB">
        <w:rPr>
          <w:rFonts w:ascii="Arial" w:hAnsi="Arial" w:cs="Arial"/>
          <w:sz w:val="22"/>
          <w:szCs w:val="22"/>
        </w:rPr>
        <w:t xml:space="preserve"> que </w:t>
      </w:r>
      <w:proofErr w:type="spellStart"/>
      <w:r w:rsidR="00161AFB" w:rsidRPr="00161AFB">
        <w:rPr>
          <w:rFonts w:ascii="Arial" w:hAnsi="Arial" w:cs="Arial"/>
          <w:sz w:val="22"/>
          <w:szCs w:val="22"/>
        </w:rPr>
        <w:t>tienen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lugar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llanuras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aluviales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debe</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informar</w:t>
      </w:r>
      <w:proofErr w:type="spellEnd"/>
      <w:r w:rsidR="00161AFB" w:rsidRPr="00161AFB">
        <w:rPr>
          <w:rFonts w:ascii="Arial" w:hAnsi="Arial" w:cs="Arial"/>
          <w:sz w:val="22"/>
          <w:szCs w:val="22"/>
        </w:rPr>
        <w:t xml:space="preserve"> </w:t>
      </w:r>
      <w:proofErr w:type="gramStart"/>
      <w:r w:rsidR="00161AFB" w:rsidRPr="00161AFB">
        <w:rPr>
          <w:rFonts w:ascii="Arial" w:hAnsi="Arial" w:cs="Arial"/>
          <w:sz w:val="22"/>
          <w:szCs w:val="22"/>
        </w:rPr>
        <w:t>a</w:t>
      </w:r>
      <w:proofErr w:type="gramEnd"/>
      <w:r w:rsidR="00161AFB" w:rsidRPr="00161AFB">
        <w:rPr>
          <w:rFonts w:ascii="Arial" w:hAnsi="Arial" w:cs="Arial"/>
          <w:sz w:val="22"/>
          <w:szCs w:val="22"/>
        </w:rPr>
        <w:t xml:space="preserve"> </w:t>
      </w:r>
      <w:proofErr w:type="spellStart"/>
      <w:r w:rsidR="00161AFB" w:rsidRPr="00161AFB">
        <w:rPr>
          <w:rFonts w:ascii="Arial" w:hAnsi="Arial" w:cs="Arial"/>
          <w:sz w:val="22"/>
          <w:szCs w:val="22"/>
        </w:rPr>
        <w:t>aquellos</w:t>
      </w:r>
      <w:proofErr w:type="spellEnd"/>
      <w:r w:rsidR="00161AFB" w:rsidRPr="00161AFB">
        <w:rPr>
          <w:rFonts w:ascii="Arial" w:hAnsi="Arial" w:cs="Arial"/>
          <w:sz w:val="22"/>
          <w:szCs w:val="22"/>
        </w:rPr>
        <w:t xml:space="preserve"> que </w:t>
      </w:r>
      <w:proofErr w:type="spellStart"/>
      <w:r w:rsidR="00161AFB" w:rsidRPr="00161AFB">
        <w:rPr>
          <w:rFonts w:ascii="Arial" w:hAnsi="Arial" w:cs="Arial"/>
          <w:sz w:val="22"/>
          <w:szCs w:val="22"/>
        </w:rPr>
        <w:t>pueden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estar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expuestos</w:t>
      </w:r>
      <w:proofErr w:type="spellEnd"/>
      <w:r w:rsidR="00161AFB" w:rsidRPr="00161AFB">
        <w:rPr>
          <w:rFonts w:ascii="Arial" w:hAnsi="Arial" w:cs="Arial"/>
          <w:sz w:val="22"/>
          <w:szCs w:val="22"/>
        </w:rPr>
        <w:t xml:space="preserve"> a un </w:t>
      </w:r>
      <w:proofErr w:type="spellStart"/>
      <w:r w:rsidR="00161AFB" w:rsidRPr="00161AFB">
        <w:rPr>
          <w:rFonts w:ascii="Arial" w:hAnsi="Arial" w:cs="Arial"/>
          <w:sz w:val="22"/>
          <w:szCs w:val="22"/>
        </w:rPr>
        <w:t>riesgo</w:t>
      </w:r>
      <w:proofErr w:type="spellEnd"/>
      <w:r w:rsidR="00161AFB" w:rsidRPr="00161AFB">
        <w:rPr>
          <w:rFonts w:ascii="Arial" w:hAnsi="Arial" w:cs="Arial"/>
          <w:sz w:val="22"/>
          <w:szCs w:val="22"/>
        </w:rPr>
        <w:t xml:space="preserve"> mayor o continuo. Los </w:t>
      </w:r>
      <w:proofErr w:type="spellStart"/>
      <w:r w:rsidR="00161AFB" w:rsidRPr="00161AFB">
        <w:rPr>
          <w:rFonts w:ascii="Arial" w:hAnsi="Arial" w:cs="Arial"/>
          <w:sz w:val="22"/>
          <w:szCs w:val="22"/>
        </w:rPr>
        <w:t>comentarios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por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escrito</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deben</w:t>
      </w:r>
      <w:proofErr w:type="spellEnd"/>
      <w:r w:rsidR="00161AFB" w:rsidRPr="00161AFB">
        <w:rPr>
          <w:rFonts w:ascii="Arial" w:hAnsi="Arial" w:cs="Arial"/>
          <w:sz w:val="22"/>
          <w:szCs w:val="22"/>
        </w:rPr>
        <w:t xml:space="preserve"> ser </w:t>
      </w:r>
      <w:proofErr w:type="spellStart"/>
      <w:r w:rsidR="00161AFB" w:rsidRPr="00161AFB">
        <w:rPr>
          <w:rFonts w:ascii="Arial" w:hAnsi="Arial" w:cs="Arial"/>
          <w:sz w:val="22"/>
          <w:szCs w:val="22"/>
        </w:rPr>
        <w:t>recibidos</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o antes de </w:t>
      </w:r>
      <w:r w:rsidR="00DA7C0B">
        <w:rPr>
          <w:rFonts w:ascii="Arial" w:hAnsi="Arial" w:cs="Arial"/>
          <w:sz w:val="22"/>
          <w:szCs w:val="22"/>
        </w:rPr>
        <w:t>7/9/2025</w:t>
      </w:r>
      <w:r w:rsidR="00161AFB" w:rsidRPr="00161AFB">
        <w:rPr>
          <w:rFonts w:ascii="Arial" w:hAnsi="Arial" w:cs="Arial"/>
          <w:sz w:val="22"/>
          <w:szCs w:val="22"/>
        </w:rPr>
        <w:t xml:space="preserve"> </w:t>
      </w:r>
      <w:proofErr w:type="spellStart"/>
      <w:r w:rsidR="00161AFB" w:rsidRPr="00161AFB">
        <w:rPr>
          <w:rFonts w:ascii="Arial" w:hAnsi="Arial" w:cs="Arial"/>
          <w:sz w:val="22"/>
          <w:szCs w:val="22"/>
        </w:rPr>
        <w:t>por</w:t>
      </w:r>
      <w:proofErr w:type="spellEnd"/>
      <w:r w:rsidR="00161AFB" w:rsidRPr="00161AFB">
        <w:rPr>
          <w:rFonts w:ascii="Arial" w:hAnsi="Arial" w:cs="Arial"/>
          <w:sz w:val="22"/>
          <w:szCs w:val="22"/>
        </w:rPr>
        <w:t xml:space="preserve"> la Ciudad de Cleveland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o 907 E Houston St., Cleveland, TX 77327-4091, (281) 592-2667. </w:t>
      </w:r>
      <w:proofErr w:type="spellStart"/>
      <w:r w:rsidR="00161AFB" w:rsidRPr="00161AFB">
        <w:rPr>
          <w:rFonts w:ascii="Arial" w:hAnsi="Arial" w:cs="Arial"/>
          <w:sz w:val="22"/>
          <w:szCs w:val="22"/>
        </w:rPr>
        <w:t>Atención</w:t>
      </w:r>
      <w:proofErr w:type="spellEnd"/>
      <w:r w:rsidR="00161AFB" w:rsidRPr="00161AFB">
        <w:rPr>
          <w:rFonts w:ascii="Arial" w:hAnsi="Arial" w:cs="Arial"/>
          <w:sz w:val="22"/>
          <w:szCs w:val="22"/>
        </w:rPr>
        <w:t xml:space="preserve">: Danny Lee, Alcalde. Una </w:t>
      </w:r>
      <w:proofErr w:type="spellStart"/>
      <w:r w:rsidR="00161AFB" w:rsidRPr="00161AFB">
        <w:rPr>
          <w:rFonts w:ascii="Arial" w:hAnsi="Arial" w:cs="Arial"/>
          <w:sz w:val="22"/>
          <w:szCs w:val="22"/>
        </w:rPr>
        <w:t>descripción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completa</w:t>
      </w:r>
      <w:proofErr w:type="spellEnd"/>
      <w:r w:rsidR="00161AFB" w:rsidRPr="00161AFB">
        <w:rPr>
          <w:rFonts w:ascii="Arial" w:hAnsi="Arial" w:cs="Arial"/>
          <w:sz w:val="22"/>
          <w:szCs w:val="22"/>
        </w:rPr>
        <w:t xml:space="preserve"> del </w:t>
      </w:r>
      <w:proofErr w:type="spellStart"/>
      <w:r w:rsidR="00161AFB" w:rsidRPr="00161AFB">
        <w:rPr>
          <w:rFonts w:ascii="Arial" w:hAnsi="Arial" w:cs="Arial"/>
          <w:sz w:val="22"/>
          <w:szCs w:val="22"/>
        </w:rPr>
        <w:t>proyecto</w:t>
      </w:r>
      <w:proofErr w:type="spellEnd"/>
      <w:r w:rsidR="00161AFB" w:rsidRPr="00161AFB">
        <w:rPr>
          <w:rFonts w:ascii="Arial" w:hAnsi="Arial" w:cs="Arial"/>
          <w:sz w:val="22"/>
          <w:szCs w:val="22"/>
        </w:rPr>
        <w:t xml:space="preserve"> también </w:t>
      </w:r>
      <w:proofErr w:type="spellStart"/>
      <w:r w:rsidR="00161AFB" w:rsidRPr="00161AFB">
        <w:rPr>
          <w:rFonts w:ascii="Arial" w:hAnsi="Arial" w:cs="Arial"/>
          <w:sz w:val="22"/>
          <w:szCs w:val="22"/>
        </w:rPr>
        <w:t>puede</w:t>
      </w:r>
      <w:proofErr w:type="spellEnd"/>
      <w:r w:rsidR="00161AFB" w:rsidRPr="00161AFB">
        <w:rPr>
          <w:rFonts w:ascii="Arial" w:hAnsi="Arial" w:cs="Arial"/>
          <w:sz w:val="22"/>
          <w:szCs w:val="22"/>
        </w:rPr>
        <w:t xml:space="preserve"> ser </w:t>
      </w:r>
      <w:proofErr w:type="spellStart"/>
      <w:r w:rsidR="00161AFB" w:rsidRPr="00161AFB">
        <w:rPr>
          <w:rFonts w:ascii="Arial" w:hAnsi="Arial" w:cs="Arial"/>
          <w:sz w:val="22"/>
          <w:szCs w:val="22"/>
        </w:rPr>
        <w:t>revisado</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durante</w:t>
      </w:r>
      <w:proofErr w:type="spellEnd"/>
      <w:r w:rsidR="00161AFB" w:rsidRPr="00161AFB">
        <w:rPr>
          <w:rFonts w:ascii="Arial" w:hAnsi="Arial" w:cs="Arial"/>
          <w:sz w:val="22"/>
          <w:szCs w:val="22"/>
        </w:rPr>
        <w:t xml:space="preserve"> las horas </w:t>
      </w:r>
      <w:proofErr w:type="spellStart"/>
      <w:r w:rsidR="00161AFB" w:rsidRPr="00161AFB">
        <w:rPr>
          <w:rFonts w:ascii="Arial" w:hAnsi="Arial" w:cs="Arial"/>
          <w:sz w:val="22"/>
          <w:szCs w:val="22"/>
        </w:rPr>
        <w:t>regulares</w:t>
      </w:r>
      <w:proofErr w:type="spellEnd"/>
      <w:r w:rsidR="00161AFB" w:rsidRPr="00161AFB">
        <w:rPr>
          <w:rFonts w:ascii="Arial" w:hAnsi="Arial" w:cs="Arial"/>
          <w:sz w:val="22"/>
          <w:szCs w:val="22"/>
        </w:rPr>
        <w:t xml:space="preserve"> de </w:t>
      </w:r>
      <w:proofErr w:type="spellStart"/>
      <w:r w:rsidR="00161AFB" w:rsidRPr="00161AFB">
        <w:rPr>
          <w:rFonts w:ascii="Arial" w:hAnsi="Arial" w:cs="Arial"/>
          <w:sz w:val="22"/>
          <w:szCs w:val="22"/>
        </w:rPr>
        <w:t>oficina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w:t>
      </w:r>
      <w:proofErr w:type="spellEnd"/>
      <w:r w:rsidR="00161AFB" w:rsidRPr="00161AFB">
        <w:rPr>
          <w:rFonts w:ascii="Arial" w:hAnsi="Arial" w:cs="Arial"/>
          <w:sz w:val="22"/>
          <w:szCs w:val="22"/>
        </w:rPr>
        <w:t xml:space="preserve"> la </w:t>
      </w:r>
      <w:proofErr w:type="spellStart"/>
      <w:r w:rsidR="00161AFB" w:rsidRPr="00161AFB">
        <w:rPr>
          <w:rFonts w:ascii="Arial" w:hAnsi="Arial" w:cs="Arial"/>
          <w:sz w:val="22"/>
          <w:szCs w:val="22"/>
        </w:rPr>
        <w:t>misma</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dirección</w:t>
      </w:r>
      <w:proofErr w:type="spellEnd"/>
      <w:r w:rsidR="00161AFB" w:rsidRPr="00161AFB">
        <w:rPr>
          <w:rFonts w:ascii="Arial" w:hAnsi="Arial" w:cs="Arial"/>
          <w:sz w:val="22"/>
          <w:szCs w:val="22"/>
        </w:rPr>
        <w:t xml:space="preserve">. Los </w:t>
      </w:r>
      <w:proofErr w:type="spellStart"/>
      <w:r w:rsidR="00161AFB" w:rsidRPr="00161AFB">
        <w:rPr>
          <w:rFonts w:ascii="Arial" w:hAnsi="Arial" w:cs="Arial"/>
          <w:sz w:val="22"/>
          <w:szCs w:val="22"/>
        </w:rPr>
        <w:t>comentarios</w:t>
      </w:r>
      <w:proofErr w:type="spellEnd"/>
      <w:r w:rsidR="00161AFB" w:rsidRPr="00161AFB">
        <w:rPr>
          <w:rFonts w:ascii="Arial" w:hAnsi="Arial" w:cs="Arial"/>
          <w:sz w:val="22"/>
          <w:szCs w:val="22"/>
        </w:rPr>
        <w:t xml:space="preserve"> también </w:t>
      </w:r>
      <w:proofErr w:type="spellStart"/>
      <w:r w:rsidR="00161AFB" w:rsidRPr="00161AFB">
        <w:rPr>
          <w:rFonts w:ascii="Arial" w:hAnsi="Arial" w:cs="Arial"/>
          <w:sz w:val="22"/>
          <w:szCs w:val="22"/>
        </w:rPr>
        <w:t>pueden</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enviarse</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por</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correo</w:t>
      </w:r>
      <w:proofErr w:type="spellEnd"/>
      <w:r w:rsidR="00161AFB" w:rsidRPr="00161AFB">
        <w:rPr>
          <w:rFonts w:ascii="Arial" w:hAnsi="Arial" w:cs="Arial"/>
          <w:sz w:val="22"/>
          <w:szCs w:val="22"/>
        </w:rPr>
        <w:t xml:space="preserve"> </w:t>
      </w:r>
      <w:proofErr w:type="spellStart"/>
      <w:r w:rsidR="00161AFB" w:rsidRPr="00161AFB">
        <w:rPr>
          <w:rFonts w:ascii="Arial" w:hAnsi="Arial" w:cs="Arial"/>
          <w:sz w:val="22"/>
          <w:szCs w:val="22"/>
        </w:rPr>
        <w:t>electrónico</w:t>
      </w:r>
      <w:proofErr w:type="spellEnd"/>
      <w:r w:rsidR="00161AFB" w:rsidRPr="00161AFB">
        <w:rPr>
          <w:rFonts w:ascii="Arial" w:hAnsi="Arial" w:cs="Arial"/>
          <w:sz w:val="22"/>
          <w:szCs w:val="22"/>
        </w:rPr>
        <w:t xml:space="preserve"> a pharrison@cleveland.texas.gov rbrookes@cleveland.texas.gov </w:t>
      </w:r>
      <w:proofErr w:type="gramStart"/>
      <w:r w:rsidR="00161AFB" w:rsidRPr="00161AFB">
        <w:rPr>
          <w:rFonts w:ascii="Arial" w:hAnsi="Arial" w:cs="Arial"/>
          <w:sz w:val="22"/>
          <w:szCs w:val="22"/>
        </w:rPr>
        <w:t>CC:ben@grantworks.net</w:t>
      </w:r>
      <w:proofErr w:type="gramEnd"/>
      <w:r w:rsidR="00161AFB" w:rsidRPr="00161AFB">
        <w:rPr>
          <w:rFonts w:ascii="Arial" w:hAnsi="Arial" w:cs="Arial"/>
          <w:sz w:val="22"/>
          <w:szCs w:val="22"/>
        </w:rPr>
        <w:t>.</w:t>
      </w:r>
    </w:p>
    <w:sectPr w:rsidR="00161AFB" w:rsidRPr="00161AFB" w:rsidSect="0016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FB"/>
    <w:rsid w:val="000A71FE"/>
    <w:rsid w:val="00151B67"/>
    <w:rsid w:val="00161AFB"/>
    <w:rsid w:val="00225483"/>
    <w:rsid w:val="00280F66"/>
    <w:rsid w:val="002C758D"/>
    <w:rsid w:val="0038498F"/>
    <w:rsid w:val="00393C9C"/>
    <w:rsid w:val="003D3851"/>
    <w:rsid w:val="00496881"/>
    <w:rsid w:val="006A44BC"/>
    <w:rsid w:val="00744096"/>
    <w:rsid w:val="00796C4D"/>
    <w:rsid w:val="00982033"/>
    <w:rsid w:val="00AB179F"/>
    <w:rsid w:val="00B248E0"/>
    <w:rsid w:val="00DA7C0B"/>
    <w:rsid w:val="00EB2251"/>
    <w:rsid w:val="00FC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1236"/>
  <w15:chartTrackingRefBased/>
  <w15:docId w15:val="{BA5D3101-BCFE-44F9-A3E0-497A2B94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AF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1A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1A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1A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1AF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1AF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1AF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1AF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1AF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1AF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FB"/>
    <w:rPr>
      <w:rFonts w:eastAsiaTheme="majorEastAsia" w:cstheme="majorBidi"/>
      <w:color w:val="272727" w:themeColor="text1" w:themeTint="D8"/>
    </w:rPr>
  </w:style>
  <w:style w:type="paragraph" w:styleId="Title">
    <w:name w:val="Title"/>
    <w:basedOn w:val="Normal"/>
    <w:next w:val="Normal"/>
    <w:link w:val="TitleChar"/>
    <w:uiPriority w:val="10"/>
    <w:qFormat/>
    <w:rsid w:val="00161A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A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F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1AFB"/>
    <w:rPr>
      <w:i/>
      <w:iCs/>
      <w:color w:val="404040" w:themeColor="text1" w:themeTint="BF"/>
    </w:rPr>
  </w:style>
  <w:style w:type="paragraph" w:styleId="ListParagraph">
    <w:name w:val="List Paragraph"/>
    <w:basedOn w:val="Normal"/>
    <w:uiPriority w:val="34"/>
    <w:qFormat/>
    <w:rsid w:val="00161AF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61AFB"/>
    <w:rPr>
      <w:i/>
      <w:iCs/>
      <w:color w:val="0F4761" w:themeColor="accent1" w:themeShade="BF"/>
    </w:rPr>
  </w:style>
  <w:style w:type="paragraph" w:styleId="IntenseQuote">
    <w:name w:val="Intense Quote"/>
    <w:basedOn w:val="Normal"/>
    <w:next w:val="Normal"/>
    <w:link w:val="IntenseQuoteChar"/>
    <w:uiPriority w:val="30"/>
    <w:qFormat/>
    <w:rsid w:val="00161A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1AFB"/>
    <w:rPr>
      <w:i/>
      <w:iCs/>
      <w:color w:val="0F4761" w:themeColor="accent1" w:themeShade="BF"/>
    </w:rPr>
  </w:style>
  <w:style w:type="character" w:styleId="IntenseReference">
    <w:name w:val="Intense Reference"/>
    <w:basedOn w:val="DefaultParagraphFont"/>
    <w:uiPriority w:val="32"/>
    <w:qFormat/>
    <w:rsid w:val="00161AFB"/>
    <w:rPr>
      <w:b/>
      <w:bCs/>
      <w:smallCaps/>
      <w:color w:val="0F4761" w:themeColor="accent1" w:themeShade="BF"/>
      <w:spacing w:val="5"/>
    </w:rPr>
  </w:style>
  <w:style w:type="table" w:styleId="TableGrid">
    <w:name w:val="Table Grid"/>
    <w:basedOn w:val="TableNormal"/>
    <w:uiPriority w:val="59"/>
    <w:rsid w:val="00161AF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AFB"/>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character" w:styleId="Hyperlink">
    <w:name w:val="Hyperlink"/>
    <w:basedOn w:val="DefaultParagraphFont"/>
    <w:uiPriority w:val="99"/>
    <w:unhideWhenUsed/>
    <w:rsid w:val="00982033"/>
    <w:rPr>
      <w:color w:val="467886" w:themeColor="hyperlink"/>
      <w:u w:val="single"/>
    </w:rPr>
  </w:style>
  <w:style w:type="character" w:styleId="UnresolvedMention">
    <w:name w:val="Unresolved Mention"/>
    <w:basedOn w:val="DefaultParagraphFont"/>
    <w:uiPriority w:val="99"/>
    <w:semiHidden/>
    <w:unhideWhenUsed/>
    <w:rsid w:val="00982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7510">
      <w:bodyDiv w:val="1"/>
      <w:marLeft w:val="0"/>
      <w:marRight w:val="0"/>
      <w:marTop w:val="0"/>
      <w:marBottom w:val="0"/>
      <w:divBdr>
        <w:top w:val="none" w:sz="0" w:space="0" w:color="auto"/>
        <w:left w:val="none" w:sz="0" w:space="0" w:color="auto"/>
        <w:bottom w:val="none" w:sz="0" w:space="0" w:color="auto"/>
        <w:right w:val="none" w:sz="0" w:space="0" w:color="auto"/>
      </w:divBdr>
    </w:div>
    <w:div w:id="108354428">
      <w:bodyDiv w:val="1"/>
      <w:marLeft w:val="0"/>
      <w:marRight w:val="0"/>
      <w:marTop w:val="0"/>
      <w:marBottom w:val="0"/>
      <w:divBdr>
        <w:top w:val="none" w:sz="0" w:space="0" w:color="auto"/>
        <w:left w:val="none" w:sz="0" w:space="0" w:color="auto"/>
        <w:bottom w:val="none" w:sz="0" w:space="0" w:color="auto"/>
        <w:right w:val="none" w:sz="0" w:space="0" w:color="auto"/>
      </w:divBdr>
    </w:div>
    <w:div w:id="689524557">
      <w:bodyDiv w:val="1"/>
      <w:marLeft w:val="0"/>
      <w:marRight w:val="0"/>
      <w:marTop w:val="0"/>
      <w:marBottom w:val="0"/>
      <w:divBdr>
        <w:top w:val="none" w:sz="0" w:space="0" w:color="auto"/>
        <w:left w:val="none" w:sz="0" w:space="0" w:color="auto"/>
        <w:bottom w:val="none" w:sz="0" w:space="0" w:color="auto"/>
        <w:right w:val="none" w:sz="0" w:space="0" w:color="auto"/>
      </w:divBdr>
    </w:div>
    <w:div w:id="903375491">
      <w:bodyDiv w:val="1"/>
      <w:marLeft w:val="0"/>
      <w:marRight w:val="0"/>
      <w:marTop w:val="0"/>
      <w:marBottom w:val="0"/>
      <w:divBdr>
        <w:top w:val="none" w:sz="0" w:space="0" w:color="auto"/>
        <w:left w:val="none" w:sz="0" w:space="0" w:color="auto"/>
        <w:bottom w:val="none" w:sz="0" w:space="0" w:color="auto"/>
        <w:right w:val="none" w:sz="0" w:space="0" w:color="auto"/>
      </w:divBdr>
    </w:div>
    <w:div w:id="1607034177">
      <w:bodyDiv w:val="1"/>
      <w:marLeft w:val="0"/>
      <w:marRight w:val="0"/>
      <w:marTop w:val="0"/>
      <w:marBottom w:val="0"/>
      <w:divBdr>
        <w:top w:val="none" w:sz="0" w:space="0" w:color="auto"/>
        <w:left w:val="none" w:sz="0" w:space="0" w:color="auto"/>
        <w:bottom w:val="none" w:sz="0" w:space="0" w:color="auto"/>
        <w:right w:val="none" w:sz="0" w:space="0" w:color="auto"/>
      </w:divBdr>
    </w:div>
    <w:div w:id="2027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9598b980-cbec-4033-8883-ac659d9d45fd" xsi:nil="true"/>
    <MigrationWizIdPermissions xmlns="9598b980-cbec-4033-8883-ac659d9d45fd" xsi:nil="true"/>
    <_Flow_SignoffStatus xmlns="9598b980-cbec-4033-8883-ac659d9d45fd" xsi:nil="true"/>
    <lcf76f155ced4ddcb4097134ff3c332f xmlns="9598b980-cbec-4033-8883-ac659d9d45fd">
      <Terms xmlns="http://schemas.microsoft.com/office/infopath/2007/PartnerControls"/>
    </lcf76f155ced4ddcb4097134ff3c332f>
    <TaxCatchAll xmlns="ae1b8d5f-bb82-429f-96d8-4cc46591677e" xsi:nil="true"/>
    <MigrationWizId xmlns="9598b980-cbec-4033-8883-ac659d9d4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274B6BD0B3846B19D8817B2048EB7" ma:contentTypeVersion="22" ma:contentTypeDescription="Create a new document." ma:contentTypeScope="" ma:versionID="0babd5c481363cd4ace6cba9a8912cda">
  <xsd:schema xmlns:xsd="http://www.w3.org/2001/XMLSchema" xmlns:xs="http://www.w3.org/2001/XMLSchema" xmlns:p="http://schemas.microsoft.com/office/2006/metadata/properties" xmlns:ns2="9598b980-cbec-4033-8883-ac659d9d45fd" xmlns:ns3="ae1b8d5f-bb82-429f-96d8-4cc46591677e" targetNamespace="http://schemas.microsoft.com/office/2006/metadata/properties" ma:root="true" ma:fieldsID="4903c31a52f033bcebe70ce40458bff8" ns2:_="" ns3:_="">
    <xsd:import namespace="9598b980-cbec-4033-8883-ac659d9d45fd"/>
    <xsd:import namespace="ae1b8d5f-bb82-429f-96d8-4cc46591677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8b980-cbec-4033-8883-ac659d9d45f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1950E-9276-4A58-AD29-917DDB80E9B1}">
  <ds:schemaRefs>
    <ds:schemaRef ds:uri="http://schemas.microsoft.com/office/2006/metadata/properties"/>
    <ds:schemaRef ds:uri="http://schemas.microsoft.com/office/infopath/2007/PartnerControls"/>
    <ds:schemaRef ds:uri="9598b980-cbec-4033-8883-ac659d9d45fd"/>
    <ds:schemaRef ds:uri="ae1b8d5f-bb82-429f-96d8-4cc46591677e"/>
  </ds:schemaRefs>
</ds:datastoreItem>
</file>

<file path=customXml/itemProps2.xml><?xml version="1.0" encoding="utf-8"?>
<ds:datastoreItem xmlns:ds="http://schemas.openxmlformats.org/officeDocument/2006/customXml" ds:itemID="{4DDBB3CB-C720-423B-B9E1-D24BB842FA98}">
  <ds:schemaRefs>
    <ds:schemaRef ds:uri="http://schemas.microsoft.com/sharepoint/v3/contenttype/forms"/>
  </ds:schemaRefs>
</ds:datastoreItem>
</file>

<file path=customXml/itemProps3.xml><?xml version="1.0" encoding="utf-8"?>
<ds:datastoreItem xmlns:ds="http://schemas.openxmlformats.org/officeDocument/2006/customXml" ds:itemID="{A1FE6083-B8F8-48B1-B605-F36FB0D7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8b980-cbec-4033-8883-ac659d9d45fd"/>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1461</Words>
  <Characters>7676</Characters>
  <Application>Microsoft Office Word</Application>
  <DocSecurity>0</DocSecurity>
  <Lines>134</Lines>
  <Paragraphs>46</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Kleesattel</dc:creator>
  <cp:keywords/>
  <dc:description/>
  <cp:lastModifiedBy>Jacqueline Cleveland</cp:lastModifiedBy>
  <cp:revision>2</cp:revision>
  <dcterms:created xsi:type="dcterms:W3CDTF">2025-06-18T21:34:00Z</dcterms:created>
  <dcterms:modified xsi:type="dcterms:W3CDTF">2025-06-18T21:34:00Z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0x0101005DA274B6BD0B3846B19D8817B2048EB7</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2025-06-18T21:34:20Z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dccad1a9-8e01-49e9-a034-46d27ca3dc72</vt:lpwstr>
  </property>
  <property fmtid="{D5CDD505-2E9C-101B-9397-08002B2CF9AE}" pid="9" name="MSIP_Label_defa4170-0d19-0005-0004-bc88714345d2_ActionId">
    <vt:lpwstr>e12cec2d-8dad-4177-9d95-8e22f3cb9677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